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C0C4A" w14:textId="6D3397D1" w:rsidR="00C83FC0" w:rsidRPr="00DD28BF" w:rsidRDefault="009B5037" w:rsidP="00BE67C4">
      <w:pPr>
        <w:pStyle w:val="Text"/>
        <w:spacing w:line="360" w:lineRule="exact"/>
        <w:ind w:left="2835" w:hanging="2835"/>
        <w:jc w:val="both"/>
        <w:rPr>
          <w:rFonts w:ascii="Arial" w:hAnsi="Arial" w:cs="Arial"/>
          <w:b/>
          <w:bCs/>
          <w:sz w:val="24"/>
          <w:szCs w:val="24"/>
        </w:rPr>
      </w:pPr>
      <w:r w:rsidRPr="00DD28BF">
        <w:rPr>
          <w:rFonts w:ascii="Arial" w:hAnsi="Arial" w:cs="Arial"/>
          <w:b/>
          <w:bCs/>
          <w:sz w:val="24"/>
          <w:szCs w:val="24"/>
        </w:rPr>
        <w:t>Pressemitteilung</w:t>
      </w:r>
      <w:r w:rsidR="00C83FC0" w:rsidRPr="00DD28BF">
        <w:rPr>
          <w:rFonts w:ascii="Arial" w:hAnsi="Arial" w:cs="Arial"/>
          <w:b/>
          <w:bCs/>
          <w:sz w:val="24"/>
          <w:szCs w:val="24"/>
        </w:rPr>
        <w:br/>
      </w:r>
    </w:p>
    <w:p w14:paraId="667B7491" w14:textId="3555804D" w:rsidR="00C83FC0" w:rsidRPr="00DD28BF" w:rsidRDefault="00EC0985" w:rsidP="00BE67C4">
      <w:pPr>
        <w:spacing w:line="360" w:lineRule="exact"/>
        <w:jc w:val="both"/>
        <w:outlineLvl w:val="0"/>
        <w:rPr>
          <w:rFonts w:ascii="Arial" w:hAnsi="Arial" w:cs="Arial"/>
          <w:b/>
          <w:color w:val="000000"/>
          <w:lang w:val="de-DE"/>
        </w:rPr>
      </w:pPr>
      <w:r w:rsidRPr="00DD28BF">
        <w:rPr>
          <w:rFonts w:ascii="Arial" w:hAnsi="Arial" w:cs="Arial"/>
          <w:b/>
          <w:color w:val="000000"/>
          <w:lang w:val="de-DE"/>
        </w:rPr>
        <w:t xml:space="preserve">Glasfaserausbau Ostholstein: </w:t>
      </w:r>
      <w:r w:rsidR="00DE4B6E" w:rsidRPr="00DD28BF">
        <w:rPr>
          <w:rFonts w:ascii="Arial" w:hAnsi="Arial" w:cs="Arial"/>
          <w:b/>
          <w:color w:val="000000"/>
          <w:lang w:val="de-DE"/>
        </w:rPr>
        <w:t>Verlängerung für Aktionsgebiet Acht</w:t>
      </w:r>
    </w:p>
    <w:p w14:paraId="6A3619CC" w14:textId="77777777" w:rsidR="00FE5190" w:rsidRPr="00E31826" w:rsidRDefault="00FE5190" w:rsidP="00BE67C4">
      <w:pPr>
        <w:spacing w:line="360" w:lineRule="exact"/>
        <w:jc w:val="both"/>
        <w:outlineLvl w:val="0"/>
        <w:rPr>
          <w:rFonts w:ascii="Arial" w:hAnsi="Arial" w:cs="Arial"/>
          <w:b/>
          <w:color w:val="000000"/>
          <w:sz w:val="21"/>
          <w:szCs w:val="21"/>
          <w:lang w:val="de-DE"/>
        </w:rPr>
      </w:pPr>
    </w:p>
    <w:p w14:paraId="3DEB58C8" w14:textId="4B3894FF" w:rsidR="00E279DE" w:rsidRPr="00E31826" w:rsidRDefault="002711AB" w:rsidP="00BE67C4">
      <w:pPr>
        <w:pStyle w:val="Text"/>
        <w:numPr>
          <w:ilvl w:val="0"/>
          <w:numId w:val="3"/>
        </w:numPr>
        <w:spacing w:line="360" w:lineRule="exact"/>
        <w:ind w:right="-1"/>
        <w:jc w:val="both"/>
        <w:rPr>
          <w:rFonts w:ascii="Arial" w:hAnsi="Arial" w:cs="Arial"/>
          <w:b/>
          <w:bCs/>
          <w:sz w:val="21"/>
          <w:szCs w:val="21"/>
        </w:rPr>
      </w:pPr>
      <w:proofErr w:type="spellStart"/>
      <w:r w:rsidRPr="00E31826">
        <w:rPr>
          <w:rFonts w:ascii="Arial" w:hAnsi="Arial" w:cs="Arial"/>
          <w:b/>
          <w:bCs/>
          <w:sz w:val="21"/>
          <w:szCs w:val="21"/>
        </w:rPr>
        <w:t>Grömitz</w:t>
      </w:r>
      <w:proofErr w:type="spellEnd"/>
      <w:r w:rsidRPr="00E31826">
        <w:rPr>
          <w:rFonts w:ascii="Arial" w:hAnsi="Arial" w:cs="Arial"/>
          <w:b/>
          <w:bCs/>
          <w:sz w:val="21"/>
          <w:szCs w:val="21"/>
        </w:rPr>
        <w:t xml:space="preserve">, </w:t>
      </w:r>
      <w:proofErr w:type="spellStart"/>
      <w:r w:rsidRPr="00E31826">
        <w:rPr>
          <w:rFonts w:ascii="Arial" w:hAnsi="Arial" w:cs="Arial"/>
          <w:b/>
          <w:bCs/>
          <w:sz w:val="21"/>
          <w:szCs w:val="21"/>
        </w:rPr>
        <w:t>Kabelhorst</w:t>
      </w:r>
      <w:proofErr w:type="spellEnd"/>
      <w:r w:rsidRPr="00E31826">
        <w:rPr>
          <w:rFonts w:ascii="Arial" w:hAnsi="Arial" w:cs="Arial"/>
          <w:b/>
          <w:bCs/>
          <w:sz w:val="21"/>
          <w:szCs w:val="21"/>
        </w:rPr>
        <w:t xml:space="preserve">, </w:t>
      </w:r>
      <w:proofErr w:type="spellStart"/>
      <w:r w:rsidRPr="00E31826">
        <w:rPr>
          <w:rFonts w:ascii="Arial" w:hAnsi="Arial" w:cs="Arial"/>
          <w:b/>
          <w:bCs/>
          <w:sz w:val="21"/>
          <w:szCs w:val="21"/>
        </w:rPr>
        <w:t>Manhagen</w:t>
      </w:r>
      <w:proofErr w:type="spellEnd"/>
      <w:r w:rsidRPr="00E31826">
        <w:rPr>
          <w:rFonts w:ascii="Arial" w:hAnsi="Arial" w:cs="Arial"/>
          <w:b/>
          <w:bCs/>
          <w:sz w:val="21"/>
          <w:szCs w:val="21"/>
        </w:rPr>
        <w:t xml:space="preserve">, </w:t>
      </w:r>
      <w:proofErr w:type="spellStart"/>
      <w:r w:rsidRPr="00E31826">
        <w:rPr>
          <w:rFonts w:ascii="Arial" w:hAnsi="Arial" w:cs="Arial"/>
          <w:b/>
          <w:bCs/>
          <w:sz w:val="21"/>
          <w:szCs w:val="21"/>
        </w:rPr>
        <w:t>Beschendorf</w:t>
      </w:r>
      <w:proofErr w:type="spellEnd"/>
      <w:r w:rsidRPr="00E31826">
        <w:rPr>
          <w:rFonts w:ascii="Arial" w:hAnsi="Arial" w:cs="Arial"/>
          <w:b/>
          <w:bCs/>
          <w:sz w:val="21"/>
          <w:szCs w:val="21"/>
        </w:rPr>
        <w:t xml:space="preserve"> und </w:t>
      </w:r>
      <w:proofErr w:type="spellStart"/>
      <w:r w:rsidRPr="00E31826">
        <w:rPr>
          <w:rFonts w:ascii="Arial" w:hAnsi="Arial" w:cs="Arial"/>
          <w:b/>
          <w:bCs/>
          <w:sz w:val="21"/>
          <w:szCs w:val="21"/>
        </w:rPr>
        <w:t>Kelle</w:t>
      </w:r>
      <w:r w:rsidR="00BE67C4" w:rsidRPr="00E31826">
        <w:rPr>
          <w:rFonts w:ascii="Arial" w:hAnsi="Arial" w:cs="Arial"/>
          <w:b/>
          <w:bCs/>
          <w:sz w:val="21"/>
          <w:szCs w:val="21"/>
        </w:rPr>
        <w:t>n</w:t>
      </w:r>
      <w:r w:rsidRPr="00E31826">
        <w:rPr>
          <w:rFonts w:ascii="Arial" w:hAnsi="Arial" w:cs="Arial"/>
          <w:b/>
          <w:bCs/>
          <w:sz w:val="21"/>
          <w:szCs w:val="21"/>
        </w:rPr>
        <w:t>husen</w:t>
      </w:r>
      <w:proofErr w:type="spellEnd"/>
      <w:r w:rsidRPr="00E31826">
        <w:rPr>
          <w:rFonts w:ascii="Arial" w:hAnsi="Arial" w:cs="Arial"/>
          <w:b/>
          <w:bCs/>
          <w:sz w:val="21"/>
          <w:szCs w:val="21"/>
        </w:rPr>
        <w:t xml:space="preserve"> haben</w:t>
      </w:r>
      <w:r w:rsidR="00A93796" w:rsidRPr="00E31826">
        <w:rPr>
          <w:rFonts w:ascii="Arial" w:hAnsi="Arial" w:cs="Arial"/>
          <w:b/>
          <w:bCs/>
          <w:sz w:val="21"/>
          <w:szCs w:val="21"/>
        </w:rPr>
        <w:t xml:space="preserve"> durch Verlängerung</w:t>
      </w:r>
      <w:r w:rsidRPr="00E31826">
        <w:rPr>
          <w:rFonts w:ascii="Arial" w:hAnsi="Arial" w:cs="Arial"/>
          <w:b/>
          <w:bCs/>
          <w:sz w:val="21"/>
          <w:szCs w:val="21"/>
        </w:rPr>
        <w:t xml:space="preserve"> bis 23. Dezember</w:t>
      </w:r>
      <w:r w:rsidR="00BE67C4" w:rsidRPr="00E31826">
        <w:rPr>
          <w:rFonts w:ascii="Arial" w:hAnsi="Arial" w:cs="Arial"/>
          <w:b/>
          <w:bCs/>
          <w:sz w:val="21"/>
          <w:szCs w:val="21"/>
        </w:rPr>
        <w:t xml:space="preserve"> </w:t>
      </w:r>
      <w:r w:rsidR="00A93796" w:rsidRPr="00E31826">
        <w:rPr>
          <w:rFonts w:ascii="Arial" w:hAnsi="Arial" w:cs="Arial"/>
          <w:b/>
          <w:bCs/>
          <w:sz w:val="21"/>
          <w:szCs w:val="21"/>
        </w:rPr>
        <w:t>eine</w:t>
      </w:r>
      <w:r w:rsidR="00BE67C4" w:rsidRPr="00E31826">
        <w:rPr>
          <w:rFonts w:ascii="Arial" w:hAnsi="Arial" w:cs="Arial"/>
          <w:b/>
          <w:bCs/>
          <w:sz w:val="21"/>
          <w:szCs w:val="21"/>
        </w:rPr>
        <w:t xml:space="preserve"> letzte</w:t>
      </w:r>
      <w:r w:rsidRPr="00E31826">
        <w:rPr>
          <w:rFonts w:ascii="Arial" w:hAnsi="Arial" w:cs="Arial"/>
          <w:b/>
          <w:bCs/>
          <w:sz w:val="21"/>
          <w:szCs w:val="21"/>
        </w:rPr>
        <w:t xml:space="preserve"> Chance auf Glasfaser</w:t>
      </w:r>
    </w:p>
    <w:p w14:paraId="13294E01" w14:textId="2634CA14" w:rsidR="00E61A9C" w:rsidRPr="00E31826" w:rsidRDefault="002711AB" w:rsidP="00BE67C4">
      <w:pPr>
        <w:pStyle w:val="Text"/>
        <w:numPr>
          <w:ilvl w:val="0"/>
          <w:numId w:val="3"/>
        </w:numPr>
        <w:spacing w:line="360" w:lineRule="exact"/>
        <w:ind w:right="-1"/>
        <w:jc w:val="both"/>
        <w:rPr>
          <w:rFonts w:ascii="Arial" w:hAnsi="Arial" w:cs="Arial"/>
          <w:b/>
          <w:bCs/>
          <w:sz w:val="21"/>
          <w:szCs w:val="21"/>
        </w:rPr>
      </w:pPr>
      <w:r w:rsidRPr="00E31826">
        <w:rPr>
          <w:rFonts w:ascii="Arial" w:hAnsi="Arial" w:cs="Arial"/>
          <w:b/>
          <w:bCs/>
          <w:sz w:val="21"/>
          <w:szCs w:val="21"/>
        </w:rPr>
        <w:t>Bürgerinnen und Bürger können Beratungstermine in AG 9 nutzen</w:t>
      </w:r>
    </w:p>
    <w:p w14:paraId="5BE7ACCE" w14:textId="79350515" w:rsidR="00E279DE" w:rsidRPr="00E31826" w:rsidRDefault="002711AB" w:rsidP="00BE67C4">
      <w:pPr>
        <w:pStyle w:val="Text"/>
        <w:numPr>
          <w:ilvl w:val="0"/>
          <w:numId w:val="3"/>
        </w:numPr>
        <w:spacing w:line="360" w:lineRule="exact"/>
        <w:ind w:right="-1"/>
        <w:jc w:val="both"/>
        <w:rPr>
          <w:rFonts w:ascii="Arial" w:hAnsi="Arial" w:cs="Arial"/>
          <w:b/>
          <w:bCs/>
          <w:sz w:val="21"/>
          <w:szCs w:val="21"/>
        </w:rPr>
      </w:pPr>
      <w:r w:rsidRPr="00E31826">
        <w:rPr>
          <w:rFonts w:ascii="Arial" w:hAnsi="Arial" w:cs="Arial"/>
          <w:b/>
          <w:bCs/>
          <w:sz w:val="21"/>
          <w:szCs w:val="21"/>
        </w:rPr>
        <w:t xml:space="preserve">25 </w:t>
      </w:r>
      <w:r w:rsidR="00292935">
        <w:rPr>
          <w:rFonts w:ascii="Arial" w:hAnsi="Arial" w:cs="Arial"/>
          <w:b/>
          <w:bCs/>
          <w:sz w:val="21"/>
          <w:szCs w:val="21"/>
        </w:rPr>
        <w:t xml:space="preserve">Euro </w:t>
      </w:r>
      <w:r w:rsidRPr="00E31826">
        <w:rPr>
          <w:rFonts w:ascii="Arial" w:hAnsi="Arial" w:cs="Arial"/>
          <w:b/>
          <w:bCs/>
          <w:sz w:val="21"/>
          <w:szCs w:val="21"/>
        </w:rPr>
        <w:t>Startguthaben bei Onlinebestellung sichern</w:t>
      </w:r>
    </w:p>
    <w:p w14:paraId="3AF8C31C" w14:textId="77777777" w:rsidR="004E0EC3" w:rsidRPr="00E31826" w:rsidRDefault="004E0EC3" w:rsidP="00BE67C4">
      <w:pPr>
        <w:spacing w:line="360" w:lineRule="exact"/>
        <w:jc w:val="both"/>
        <w:rPr>
          <w:rFonts w:ascii="Arial" w:hAnsi="Arial" w:cs="Arial"/>
          <w:color w:val="000000"/>
          <w:sz w:val="21"/>
          <w:szCs w:val="21"/>
          <w:lang w:val="de-DE"/>
        </w:rPr>
      </w:pPr>
    </w:p>
    <w:p w14:paraId="1706431B" w14:textId="1213C24E" w:rsidR="002711AB" w:rsidRPr="00E31826" w:rsidRDefault="009E08BC" w:rsidP="00BE67C4">
      <w:pPr>
        <w:spacing w:line="360" w:lineRule="exact"/>
        <w:jc w:val="both"/>
        <w:rPr>
          <w:rFonts w:ascii="Arial" w:hAnsi="Arial" w:cs="Arial"/>
          <w:color w:val="000000"/>
          <w:sz w:val="21"/>
          <w:szCs w:val="21"/>
          <w:lang w:val="de-DE"/>
        </w:rPr>
      </w:pPr>
      <w:r w:rsidRPr="00E31826">
        <w:rPr>
          <w:rFonts w:ascii="Arial" w:hAnsi="Arial" w:cs="Arial"/>
          <w:color w:val="000000"/>
          <w:sz w:val="21"/>
          <w:szCs w:val="21"/>
          <w:lang w:val="de-DE"/>
        </w:rPr>
        <w:t xml:space="preserve">Kiel, </w:t>
      </w:r>
      <w:r w:rsidR="002711AB" w:rsidRPr="00E31826">
        <w:rPr>
          <w:rFonts w:ascii="Arial" w:hAnsi="Arial" w:cs="Arial"/>
          <w:color w:val="000000"/>
          <w:sz w:val="21"/>
          <w:szCs w:val="21"/>
          <w:lang w:val="de-DE"/>
        </w:rPr>
        <w:t>2</w:t>
      </w:r>
      <w:r w:rsidR="009676CE">
        <w:rPr>
          <w:rFonts w:ascii="Arial" w:hAnsi="Arial" w:cs="Arial"/>
          <w:color w:val="000000"/>
          <w:sz w:val="21"/>
          <w:szCs w:val="21"/>
          <w:lang w:val="de-DE"/>
        </w:rPr>
        <w:t>8</w:t>
      </w:r>
      <w:r w:rsidR="006D4A37" w:rsidRPr="00E31826">
        <w:rPr>
          <w:rFonts w:ascii="Arial" w:hAnsi="Arial" w:cs="Arial"/>
          <w:color w:val="000000"/>
          <w:sz w:val="21"/>
          <w:szCs w:val="21"/>
          <w:lang w:val="de-DE"/>
        </w:rPr>
        <w:t>.</w:t>
      </w:r>
      <w:r w:rsidR="009618EB" w:rsidRPr="00E31826">
        <w:rPr>
          <w:rFonts w:ascii="Arial" w:hAnsi="Arial" w:cs="Arial"/>
          <w:color w:val="000000"/>
          <w:sz w:val="21"/>
          <w:szCs w:val="21"/>
          <w:lang w:val="de-DE"/>
        </w:rPr>
        <w:t>11</w:t>
      </w:r>
      <w:r w:rsidR="00C83FC0" w:rsidRPr="00E31826">
        <w:rPr>
          <w:rFonts w:ascii="Arial" w:hAnsi="Arial" w:cs="Arial"/>
          <w:color w:val="000000"/>
          <w:sz w:val="21"/>
          <w:szCs w:val="21"/>
          <w:lang w:val="de-DE"/>
        </w:rPr>
        <w:t>.201</w:t>
      </w:r>
      <w:r w:rsidR="00175F47" w:rsidRPr="00E31826">
        <w:rPr>
          <w:rFonts w:ascii="Arial" w:hAnsi="Arial" w:cs="Arial"/>
          <w:color w:val="000000"/>
          <w:sz w:val="21"/>
          <w:szCs w:val="21"/>
          <w:lang w:val="de-DE"/>
        </w:rPr>
        <w:t>8</w:t>
      </w:r>
      <w:r w:rsidR="009B5037" w:rsidRPr="00E31826">
        <w:rPr>
          <w:rFonts w:ascii="Arial" w:hAnsi="Arial" w:cs="Arial"/>
          <w:color w:val="000000"/>
          <w:sz w:val="21"/>
          <w:szCs w:val="21"/>
          <w:lang w:val="de-DE"/>
        </w:rPr>
        <w:t xml:space="preserve"> </w:t>
      </w:r>
      <w:r w:rsidR="009B5037" w:rsidRPr="00E31826">
        <w:rPr>
          <w:rFonts w:ascii="Arial" w:hAnsi="Arial" w:cs="Arial"/>
          <w:color w:val="000000"/>
          <w:sz w:val="21"/>
          <w:szCs w:val="21"/>
          <w:lang w:val="de-DE"/>
        </w:rPr>
        <w:softHyphen/>
        <w:t xml:space="preserve">– </w:t>
      </w:r>
      <w:r w:rsidR="002711AB" w:rsidRPr="00E31826">
        <w:rPr>
          <w:rFonts w:ascii="Arial" w:hAnsi="Arial" w:cs="Arial"/>
          <w:color w:val="000000"/>
          <w:sz w:val="21"/>
          <w:szCs w:val="21"/>
          <w:lang w:val="de-DE"/>
        </w:rPr>
        <w:t>„Gemeinsam mit dem Zweckverband Ostholstein</w:t>
      </w:r>
      <w:r w:rsidR="00102210" w:rsidRPr="00E31826">
        <w:rPr>
          <w:rFonts w:ascii="Arial" w:hAnsi="Arial" w:cs="Arial"/>
          <w:color w:val="000000"/>
          <w:sz w:val="21"/>
          <w:szCs w:val="21"/>
          <w:lang w:val="de-DE"/>
        </w:rPr>
        <w:t xml:space="preserve"> und den Bürgermeistern</w:t>
      </w:r>
      <w:r w:rsidR="009A4671" w:rsidRPr="00E31826">
        <w:rPr>
          <w:rFonts w:ascii="Arial" w:hAnsi="Arial" w:cs="Arial"/>
          <w:color w:val="000000"/>
          <w:sz w:val="21"/>
          <w:szCs w:val="21"/>
          <w:lang w:val="de-DE"/>
        </w:rPr>
        <w:t xml:space="preserve"> </w:t>
      </w:r>
      <w:r w:rsidR="002711AB" w:rsidRPr="00E31826">
        <w:rPr>
          <w:rFonts w:ascii="Arial" w:hAnsi="Arial" w:cs="Arial"/>
          <w:color w:val="000000"/>
          <w:sz w:val="21"/>
          <w:szCs w:val="21"/>
          <w:lang w:val="de-DE"/>
        </w:rPr>
        <w:t xml:space="preserve">haben wir uns entschlossen, den Aktionszeitraum für die Gemeinden </w:t>
      </w:r>
      <w:proofErr w:type="spellStart"/>
      <w:r w:rsidR="002711AB" w:rsidRPr="00E31826">
        <w:rPr>
          <w:rFonts w:ascii="Arial" w:hAnsi="Arial" w:cs="Arial"/>
          <w:color w:val="000000"/>
          <w:sz w:val="21"/>
          <w:szCs w:val="21"/>
          <w:lang w:val="de-DE"/>
        </w:rPr>
        <w:t>Beschendorf</w:t>
      </w:r>
      <w:proofErr w:type="spellEnd"/>
      <w:r w:rsidR="002711AB" w:rsidRPr="00E31826">
        <w:rPr>
          <w:rFonts w:ascii="Arial" w:hAnsi="Arial" w:cs="Arial"/>
          <w:color w:val="000000"/>
          <w:sz w:val="21"/>
          <w:szCs w:val="21"/>
          <w:lang w:val="de-DE"/>
        </w:rPr>
        <w:t xml:space="preserve">, </w:t>
      </w:r>
      <w:proofErr w:type="spellStart"/>
      <w:r w:rsidR="002711AB" w:rsidRPr="00E31826">
        <w:rPr>
          <w:rFonts w:ascii="Arial" w:hAnsi="Arial" w:cs="Arial"/>
          <w:color w:val="000000"/>
          <w:sz w:val="21"/>
          <w:szCs w:val="21"/>
          <w:lang w:val="de-DE"/>
        </w:rPr>
        <w:t>Grömitz</w:t>
      </w:r>
      <w:proofErr w:type="spellEnd"/>
      <w:r w:rsidR="002711AB" w:rsidRPr="00E31826">
        <w:rPr>
          <w:rFonts w:ascii="Arial" w:hAnsi="Arial" w:cs="Arial"/>
          <w:color w:val="000000"/>
          <w:sz w:val="21"/>
          <w:szCs w:val="21"/>
          <w:lang w:val="de-DE"/>
        </w:rPr>
        <w:t xml:space="preserve">, </w:t>
      </w:r>
      <w:proofErr w:type="spellStart"/>
      <w:r w:rsidR="002711AB" w:rsidRPr="00E31826">
        <w:rPr>
          <w:rFonts w:ascii="Arial" w:hAnsi="Arial" w:cs="Arial"/>
          <w:color w:val="000000"/>
          <w:sz w:val="21"/>
          <w:szCs w:val="21"/>
          <w:lang w:val="de-DE"/>
        </w:rPr>
        <w:t>Kabelhorst</w:t>
      </w:r>
      <w:proofErr w:type="spellEnd"/>
      <w:r w:rsidR="002711AB" w:rsidRPr="00E31826">
        <w:rPr>
          <w:rFonts w:ascii="Arial" w:hAnsi="Arial" w:cs="Arial"/>
          <w:color w:val="000000"/>
          <w:sz w:val="21"/>
          <w:szCs w:val="21"/>
          <w:lang w:val="de-DE"/>
        </w:rPr>
        <w:t xml:space="preserve">, </w:t>
      </w:r>
      <w:proofErr w:type="spellStart"/>
      <w:r w:rsidR="002711AB" w:rsidRPr="00E31826">
        <w:rPr>
          <w:rFonts w:ascii="Arial" w:hAnsi="Arial" w:cs="Arial"/>
          <w:color w:val="000000"/>
          <w:sz w:val="21"/>
          <w:szCs w:val="21"/>
          <w:lang w:val="de-DE"/>
        </w:rPr>
        <w:t>Kellenhusen</w:t>
      </w:r>
      <w:proofErr w:type="spellEnd"/>
      <w:r w:rsidR="002711AB" w:rsidRPr="00E31826">
        <w:rPr>
          <w:rFonts w:ascii="Arial" w:hAnsi="Arial" w:cs="Arial"/>
          <w:color w:val="000000"/>
          <w:sz w:val="21"/>
          <w:szCs w:val="21"/>
          <w:lang w:val="de-DE"/>
        </w:rPr>
        <w:t xml:space="preserve"> und </w:t>
      </w:r>
      <w:proofErr w:type="spellStart"/>
      <w:r w:rsidR="002711AB" w:rsidRPr="00E31826">
        <w:rPr>
          <w:rFonts w:ascii="Arial" w:hAnsi="Arial" w:cs="Arial"/>
          <w:color w:val="000000"/>
          <w:sz w:val="21"/>
          <w:szCs w:val="21"/>
          <w:lang w:val="de-DE"/>
        </w:rPr>
        <w:t>Manhagen</w:t>
      </w:r>
      <w:proofErr w:type="spellEnd"/>
      <w:r w:rsidR="002711AB" w:rsidRPr="00E31826">
        <w:rPr>
          <w:rFonts w:ascii="Arial" w:hAnsi="Arial" w:cs="Arial"/>
          <w:color w:val="000000"/>
          <w:sz w:val="21"/>
          <w:szCs w:val="21"/>
          <w:lang w:val="de-DE"/>
        </w:rPr>
        <w:t xml:space="preserve"> </w:t>
      </w:r>
      <w:r w:rsidR="00502F91">
        <w:rPr>
          <w:rFonts w:ascii="Arial" w:hAnsi="Arial" w:cs="Arial"/>
          <w:color w:val="000000"/>
          <w:sz w:val="21"/>
          <w:szCs w:val="21"/>
          <w:lang w:val="de-DE"/>
        </w:rPr>
        <w:t xml:space="preserve">bis zum 23. Dezember </w:t>
      </w:r>
      <w:r w:rsidR="002711AB" w:rsidRPr="00E31826">
        <w:rPr>
          <w:rFonts w:ascii="Arial" w:hAnsi="Arial" w:cs="Arial"/>
          <w:color w:val="000000"/>
          <w:sz w:val="21"/>
          <w:szCs w:val="21"/>
          <w:lang w:val="de-DE"/>
        </w:rPr>
        <w:t>zu verlängern“, sagt Martin Stadie, Vertriebsleiter der TNG Stadtnetz GmbH</w:t>
      </w:r>
      <w:r w:rsidR="00BE67C4" w:rsidRPr="00E31826">
        <w:rPr>
          <w:rFonts w:ascii="Arial" w:hAnsi="Arial" w:cs="Arial"/>
          <w:color w:val="000000"/>
          <w:sz w:val="21"/>
          <w:szCs w:val="21"/>
          <w:lang w:val="de-DE"/>
        </w:rPr>
        <w:t xml:space="preserve"> (TNG)</w:t>
      </w:r>
      <w:r w:rsidR="002711AB" w:rsidRPr="00E31826">
        <w:rPr>
          <w:rFonts w:ascii="Arial" w:hAnsi="Arial" w:cs="Arial"/>
          <w:color w:val="000000"/>
          <w:sz w:val="21"/>
          <w:szCs w:val="21"/>
          <w:lang w:val="de-DE"/>
        </w:rPr>
        <w:t xml:space="preserve">, die gemeinsam mit dem </w:t>
      </w:r>
      <w:r w:rsidR="00BE67C4" w:rsidRPr="00E31826">
        <w:rPr>
          <w:rFonts w:ascii="Arial" w:hAnsi="Arial" w:cs="Arial"/>
          <w:color w:val="000000"/>
          <w:sz w:val="21"/>
          <w:szCs w:val="21"/>
          <w:lang w:val="de-DE"/>
        </w:rPr>
        <w:t>Zweckverband Ostholstein (</w:t>
      </w:r>
      <w:r w:rsidR="002711AB" w:rsidRPr="00E31826">
        <w:rPr>
          <w:rFonts w:ascii="Arial" w:hAnsi="Arial" w:cs="Arial"/>
          <w:color w:val="000000"/>
          <w:sz w:val="21"/>
          <w:szCs w:val="21"/>
          <w:lang w:val="de-DE"/>
        </w:rPr>
        <w:t>ZVO</w:t>
      </w:r>
      <w:r w:rsidR="00BE67C4" w:rsidRPr="00E31826">
        <w:rPr>
          <w:rFonts w:ascii="Arial" w:hAnsi="Arial" w:cs="Arial"/>
          <w:color w:val="000000"/>
          <w:sz w:val="21"/>
          <w:szCs w:val="21"/>
          <w:lang w:val="de-DE"/>
        </w:rPr>
        <w:t>)</w:t>
      </w:r>
      <w:r w:rsidR="002711AB" w:rsidRPr="00E31826">
        <w:rPr>
          <w:rFonts w:ascii="Arial" w:hAnsi="Arial" w:cs="Arial"/>
          <w:color w:val="000000"/>
          <w:sz w:val="21"/>
          <w:szCs w:val="21"/>
          <w:lang w:val="de-DE"/>
        </w:rPr>
        <w:t xml:space="preserve"> das Ziel verfolgt, über ein kommunales Glasfasernetz Highspeed-Internet in die bislang unterversorgten Gebiete Ostholsteins zu bringen.</w:t>
      </w:r>
      <w:r w:rsidR="00502F91">
        <w:rPr>
          <w:rFonts w:ascii="Arial" w:hAnsi="Arial" w:cs="Arial"/>
          <w:color w:val="000000"/>
          <w:sz w:val="21"/>
          <w:szCs w:val="21"/>
          <w:lang w:val="de-DE"/>
        </w:rPr>
        <w:t xml:space="preserve"> </w:t>
      </w:r>
      <w:r w:rsidR="002711AB" w:rsidRPr="00E31826">
        <w:rPr>
          <w:rFonts w:ascii="Arial" w:hAnsi="Arial" w:cs="Arial"/>
          <w:color w:val="000000"/>
          <w:sz w:val="21"/>
          <w:szCs w:val="21"/>
          <w:lang w:val="de-DE"/>
        </w:rPr>
        <w:t xml:space="preserve">Grund </w:t>
      </w:r>
      <w:r w:rsidR="00502F91">
        <w:rPr>
          <w:rFonts w:ascii="Arial" w:hAnsi="Arial" w:cs="Arial"/>
          <w:color w:val="000000"/>
          <w:sz w:val="21"/>
          <w:szCs w:val="21"/>
          <w:lang w:val="de-DE"/>
        </w:rPr>
        <w:t>für die Verlängerung ist, dass die</w:t>
      </w:r>
      <w:r w:rsidR="002711AB" w:rsidRPr="00E31826">
        <w:rPr>
          <w:rFonts w:ascii="Arial" w:hAnsi="Arial" w:cs="Arial"/>
          <w:color w:val="000000"/>
          <w:sz w:val="21"/>
          <w:szCs w:val="21"/>
          <w:lang w:val="de-DE"/>
        </w:rPr>
        <w:t xml:space="preserve"> für den Ausbau erforderliche Quote von 60 % aller Haushalte bislang noch nicht</w:t>
      </w:r>
      <w:r w:rsidR="00A326E1">
        <w:rPr>
          <w:rFonts w:ascii="Arial" w:hAnsi="Arial" w:cs="Arial"/>
          <w:color w:val="000000"/>
          <w:sz w:val="21"/>
          <w:szCs w:val="21"/>
          <w:lang w:val="de-DE"/>
        </w:rPr>
        <w:t xml:space="preserve"> </w:t>
      </w:r>
      <w:r w:rsidR="002711AB" w:rsidRPr="00E31826">
        <w:rPr>
          <w:rFonts w:ascii="Arial" w:hAnsi="Arial" w:cs="Arial"/>
          <w:color w:val="000000"/>
          <w:sz w:val="21"/>
          <w:szCs w:val="21"/>
          <w:lang w:val="de-DE"/>
        </w:rPr>
        <w:t>erzielt wurde</w:t>
      </w:r>
      <w:r w:rsidR="00547DB8">
        <w:rPr>
          <w:rFonts w:ascii="Arial" w:hAnsi="Arial" w:cs="Arial"/>
          <w:color w:val="000000"/>
          <w:sz w:val="21"/>
          <w:szCs w:val="21"/>
          <w:lang w:val="de-DE"/>
        </w:rPr>
        <w:t xml:space="preserve">, welches </w:t>
      </w:r>
      <w:r w:rsidR="00502F91">
        <w:rPr>
          <w:rFonts w:ascii="Arial" w:hAnsi="Arial" w:cs="Arial"/>
          <w:color w:val="000000"/>
          <w:sz w:val="21"/>
          <w:szCs w:val="21"/>
          <w:lang w:val="de-DE"/>
        </w:rPr>
        <w:t xml:space="preserve">sich </w:t>
      </w:r>
      <w:r w:rsidR="00547DB8">
        <w:rPr>
          <w:rFonts w:ascii="Arial" w:hAnsi="Arial" w:cs="Arial"/>
          <w:color w:val="000000"/>
          <w:sz w:val="21"/>
          <w:szCs w:val="21"/>
          <w:lang w:val="de-DE"/>
        </w:rPr>
        <w:t xml:space="preserve">unter anderem </w:t>
      </w:r>
      <w:r w:rsidR="00502F91">
        <w:rPr>
          <w:rFonts w:ascii="Arial" w:hAnsi="Arial" w:cs="Arial"/>
          <w:color w:val="000000"/>
          <w:sz w:val="21"/>
          <w:szCs w:val="21"/>
          <w:lang w:val="de-DE"/>
        </w:rPr>
        <w:t>dadurch erklären lässt, dass in den dreiwöchigen Herbstferien vermarktet wurde.</w:t>
      </w:r>
      <w:r w:rsidR="002711AB" w:rsidRPr="00E31826">
        <w:rPr>
          <w:rFonts w:ascii="Arial" w:hAnsi="Arial" w:cs="Arial"/>
          <w:color w:val="000000"/>
          <w:sz w:val="21"/>
          <w:szCs w:val="21"/>
          <w:lang w:val="de-DE"/>
        </w:rPr>
        <w:t xml:space="preserve"> „Doch wir sehen das Erreichen dieser Marke</w:t>
      </w:r>
      <w:r w:rsidR="00566938" w:rsidRPr="00E31826">
        <w:rPr>
          <w:rFonts w:ascii="Arial" w:hAnsi="Arial" w:cs="Arial"/>
          <w:color w:val="000000"/>
          <w:sz w:val="21"/>
          <w:szCs w:val="21"/>
          <w:lang w:val="de-DE"/>
        </w:rPr>
        <w:t xml:space="preserve"> für das Aktionsgebiet Acht</w:t>
      </w:r>
      <w:r w:rsidR="002711AB" w:rsidRPr="00E31826">
        <w:rPr>
          <w:rFonts w:ascii="Arial" w:hAnsi="Arial" w:cs="Arial"/>
          <w:color w:val="000000"/>
          <w:sz w:val="21"/>
          <w:szCs w:val="21"/>
          <w:lang w:val="de-DE"/>
        </w:rPr>
        <w:t xml:space="preserve"> als realistisch an“, so Stadie weiter, „denn gerade in Gebieten mit vielen Ferienhäusern und Zweitwohnsitzinhabern</w:t>
      </w:r>
      <w:r w:rsidR="00752E1A">
        <w:rPr>
          <w:rFonts w:ascii="Arial" w:hAnsi="Arial" w:cs="Arial"/>
          <w:color w:val="000000"/>
          <w:sz w:val="21"/>
          <w:szCs w:val="21"/>
          <w:lang w:val="de-DE"/>
        </w:rPr>
        <w:t>,</w:t>
      </w:r>
      <w:r w:rsidR="00E40C22" w:rsidRPr="00E31826">
        <w:rPr>
          <w:rFonts w:ascii="Arial" w:hAnsi="Arial" w:cs="Arial"/>
          <w:color w:val="000000"/>
          <w:sz w:val="21"/>
          <w:szCs w:val="21"/>
          <w:lang w:val="de-DE"/>
        </w:rPr>
        <w:t xml:space="preserve"> wie </w:t>
      </w:r>
      <w:r w:rsidR="00752E1A">
        <w:rPr>
          <w:rFonts w:ascii="Arial" w:hAnsi="Arial" w:cs="Arial"/>
          <w:color w:val="000000"/>
          <w:sz w:val="21"/>
          <w:szCs w:val="21"/>
          <w:lang w:val="de-DE"/>
        </w:rPr>
        <w:t>beispielsweise</w:t>
      </w:r>
      <w:r w:rsidR="00E40C22" w:rsidRPr="00E31826">
        <w:rPr>
          <w:rFonts w:ascii="Arial" w:hAnsi="Arial" w:cs="Arial"/>
          <w:color w:val="000000"/>
          <w:sz w:val="21"/>
          <w:szCs w:val="21"/>
          <w:lang w:val="de-DE"/>
        </w:rPr>
        <w:t xml:space="preserve"> </w:t>
      </w:r>
      <w:proofErr w:type="spellStart"/>
      <w:r w:rsidR="00E40C22" w:rsidRPr="00E31826">
        <w:rPr>
          <w:rFonts w:ascii="Arial" w:hAnsi="Arial" w:cs="Arial"/>
          <w:color w:val="000000"/>
          <w:sz w:val="21"/>
          <w:szCs w:val="21"/>
          <w:lang w:val="de-DE"/>
        </w:rPr>
        <w:t>Lenste</w:t>
      </w:r>
      <w:proofErr w:type="spellEnd"/>
      <w:r w:rsidR="00E40C22" w:rsidRPr="00E31826">
        <w:rPr>
          <w:rFonts w:ascii="Arial" w:hAnsi="Arial" w:cs="Arial"/>
          <w:color w:val="000000"/>
          <w:sz w:val="21"/>
          <w:szCs w:val="21"/>
          <w:lang w:val="de-DE"/>
        </w:rPr>
        <w:t xml:space="preserve">, </w:t>
      </w:r>
      <w:proofErr w:type="spellStart"/>
      <w:r w:rsidR="00E40C22" w:rsidRPr="00E31826">
        <w:rPr>
          <w:rFonts w:ascii="Arial" w:hAnsi="Arial" w:cs="Arial"/>
          <w:color w:val="000000"/>
          <w:sz w:val="21"/>
          <w:szCs w:val="21"/>
          <w:lang w:val="de-DE"/>
        </w:rPr>
        <w:t>Lensterstrand</w:t>
      </w:r>
      <w:proofErr w:type="spellEnd"/>
      <w:r w:rsidR="00E40C22" w:rsidRPr="00E31826">
        <w:rPr>
          <w:rFonts w:ascii="Arial" w:hAnsi="Arial" w:cs="Arial"/>
          <w:color w:val="000000"/>
          <w:sz w:val="21"/>
          <w:szCs w:val="21"/>
          <w:lang w:val="de-DE"/>
        </w:rPr>
        <w:t xml:space="preserve"> und </w:t>
      </w:r>
      <w:proofErr w:type="spellStart"/>
      <w:r w:rsidR="00E40C22" w:rsidRPr="00E31826">
        <w:rPr>
          <w:rFonts w:ascii="Arial" w:hAnsi="Arial" w:cs="Arial"/>
          <w:color w:val="000000"/>
          <w:sz w:val="21"/>
          <w:szCs w:val="21"/>
          <w:lang w:val="de-DE"/>
        </w:rPr>
        <w:t>Brenkenhagen</w:t>
      </w:r>
      <w:proofErr w:type="spellEnd"/>
      <w:r w:rsidR="00752E1A">
        <w:rPr>
          <w:rFonts w:ascii="Arial" w:hAnsi="Arial" w:cs="Arial"/>
          <w:color w:val="000000"/>
          <w:sz w:val="21"/>
          <w:szCs w:val="21"/>
          <w:lang w:val="de-DE"/>
        </w:rPr>
        <w:t>,</w:t>
      </w:r>
      <w:r w:rsidR="002711AB" w:rsidRPr="00E31826">
        <w:rPr>
          <w:rFonts w:ascii="Arial" w:hAnsi="Arial" w:cs="Arial"/>
          <w:color w:val="000000"/>
          <w:sz w:val="21"/>
          <w:szCs w:val="21"/>
          <w:lang w:val="de-DE"/>
        </w:rPr>
        <w:t xml:space="preserve"> braucht es teilweise einen längeren Vorlauf bis die Informationen zum Projekt jeden erreicht haben.“ „Außerdem setzen wir hier auf die Solidarität der Bürgerinnen und Bürger, sich dem Projekt anzuschließen, um unsere Region</w:t>
      </w:r>
      <w:r w:rsidR="00566938" w:rsidRPr="00E31826">
        <w:rPr>
          <w:rFonts w:ascii="Arial" w:hAnsi="Arial" w:cs="Arial"/>
          <w:color w:val="000000"/>
          <w:sz w:val="21"/>
          <w:szCs w:val="21"/>
          <w:lang w:val="de-DE"/>
        </w:rPr>
        <w:t xml:space="preserve"> und speziell ihre Gemeinden fit für die Zukunft und den steigenden Internetbedarf zu machen“, ergänzt Torsten Hindenburg, Geschäftsbereichsleiter Breitband des ZVO.</w:t>
      </w:r>
    </w:p>
    <w:p w14:paraId="4EBCB68D" w14:textId="2A48F498" w:rsidR="002711AB" w:rsidRPr="00E31826" w:rsidRDefault="002711AB" w:rsidP="00BE67C4">
      <w:pPr>
        <w:spacing w:line="360" w:lineRule="exact"/>
        <w:jc w:val="both"/>
        <w:rPr>
          <w:rFonts w:ascii="Arial" w:hAnsi="Arial" w:cs="Arial"/>
          <w:sz w:val="21"/>
          <w:szCs w:val="21"/>
          <w:lang w:val="de-DE"/>
        </w:rPr>
      </w:pPr>
    </w:p>
    <w:p w14:paraId="577D5810" w14:textId="1EB9E9A6" w:rsidR="00E40C22" w:rsidRPr="00E31826" w:rsidRDefault="00BE67C4" w:rsidP="00BE67C4">
      <w:pPr>
        <w:spacing w:line="360" w:lineRule="exact"/>
        <w:jc w:val="both"/>
        <w:rPr>
          <w:rFonts w:ascii="Arial" w:hAnsi="Arial" w:cs="Arial"/>
          <w:sz w:val="21"/>
          <w:szCs w:val="21"/>
          <w:lang w:val="de-DE"/>
        </w:rPr>
      </w:pPr>
      <w:r w:rsidRPr="00E31826">
        <w:rPr>
          <w:rFonts w:ascii="Arial" w:hAnsi="Arial" w:cs="Arial"/>
          <w:sz w:val="21"/>
          <w:szCs w:val="21"/>
          <w:lang w:val="de-DE"/>
        </w:rPr>
        <w:t xml:space="preserve">Die </w:t>
      </w:r>
      <w:r w:rsidR="00566938" w:rsidRPr="00E31826">
        <w:rPr>
          <w:rFonts w:ascii="Arial" w:hAnsi="Arial" w:cs="Arial"/>
          <w:sz w:val="21"/>
          <w:szCs w:val="21"/>
          <w:lang w:val="de-DE"/>
        </w:rPr>
        <w:t>Bürgerinnen und Bürger der</w:t>
      </w:r>
      <w:r w:rsidRPr="00E31826">
        <w:rPr>
          <w:rFonts w:ascii="Arial" w:hAnsi="Arial" w:cs="Arial"/>
          <w:sz w:val="21"/>
          <w:szCs w:val="21"/>
          <w:lang w:val="de-DE"/>
        </w:rPr>
        <w:t xml:space="preserve"> fünf</w:t>
      </w:r>
      <w:r w:rsidR="00566938" w:rsidRPr="00E31826">
        <w:rPr>
          <w:rFonts w:ascii="Arial" w:hAnsi="Arial" w:cs="Arial"/>
          <w:sz w:val="21"/>
          <w:szCs w:val="21"/>
          <w:lang w:val="de-DE"/>
        </w:rPr>
        <w:t xml:space="preserve"> Gemeinden haben </w:t>
      </w:r>
      <w:r w:rsidRPr="00E31826">
        <w:rPr>
          <w:rFonts w:ascii="Arial" w:hAnsi="Arial" w:cs="Arial"/>
          <w:sz w:val="21"/>
          <w:szCs w:val="21"/>
          <w:lang w:val="de-DE"/>
        </w:rPr>
        <w:t>somit</w:t>
      </w:r>
      <w:r w:rsidR="00566938" w:rsidRPr="00E31826">
        <w:rPr>
          <w:rFonts w:ascii="Arial" w:hAnsi="Arial" w:cs="Arial"/>
          <w:sz w:val="21"/>
          <w:szCs w:val="21"/>
          <w:lang w:val="de-DE"/>
        </w:rPr>
        <w:t xml:space="preserve"> bis zum 23.</w:t>
      </w:r>
      <w:r w:rsidRPr="00E31826">
        <w:rPr>
          <w:rFonts w:ascii="Arial" w:hAnsi="Arial" w:cs="Arial"/>
          <w:sz w:val="21"/>
          <w:szCs w:val="21"/>
          <w:lang w:val="de-DE"/>
        </w:rPr>
        <w:t xml:space="preserve"> Dezember</w:t>
      </w:r>
      <w:r w:rsidR="00566938" w:rsidRPr="00E31826">
        <w:rPr>
          <w:rFonts w:ascii="Arial" w:hAnsi="Arial" w:cs="Arial"/>
          <w:sz w:val="21"/>
          <w:szCs w:val="21"/>
          <w:lang w:val="de-DE"/>
        </w:rPr>
        <w:t xml:space="preserve"> </w:t>
      </w:r>
      <w:r w:rsidR="00E40C22" w:rsidRPr="00E31826">
        <w:rPr>
          <w:rFonts w:ascii="Arial" w:hAnsi="Arial" w:cs="Arial"/>
          <w:sz w:val="21"/>
          <w:szCs w:val="21"/>
          <w:lang w:val="de-DE"/>
        </w:rPr>
        <w:t xml:space="preserve">noch eine letzte Gelegenheit </w:t>
      </w:r>
      <w:r w:rsidR="00566938" w:rsidRPr="00E31826">
        <w:rPr>
          <w:rFonts w:ascii="Arial" w:hAnsi="Arial" w:cs="Arial"/>
          <w:sz w:val="21"/>
          <w:szCs w:val="21"/>
          <w:lang w:val="de-DE"/>
        </w:rPr>
        <w:t xml:space="preserve">sich ihren kostenlosen Anschluss </w:t>
      </w:r>
      <w:r w:rsidRPr="00E31826">
        <w:rPr>
          <w:rFonts w:ascii="Arial" w:hAnsi="Arial" w:cs="Arial"/>
          <w:sz w:val="21"/>
          <w:szCs w:val="21"/>
          <w:lang w:val="de-DE"/>
        </w:rPr>
        <w:t xml:space="preserve">zu sichern und damit die notwendige Quote für den Glasfaserausbau zu erreichen. </w:t>
      </w:r>
      <w:r w:rsidR="00E40C22" w:rsidRPr="00E31826">
        <w:rPr>
          <w:rFonts w:ascii="Arial" w:hAnsi="Arial" w:cs="Arial"/>
          <w:sz w:val="21"/>
          <w:szCs w:val="21"/>
          <w:lang w:val="de-DE"/>
        </w:rPr>
        <w:t xml:space="preserve">„Es ist jetzt wichtig, dass </w:t>
      </w:r>
      <w:r w:rsidR="00547DB8">
        <w:rPr>
          <w:rFonts w:ascii="Arial" w:hAnsi="Arial" w:cs="Arial"/>
          <w:sz w:val="21"/>
          <w:szCs w:val="21"/>
          <w:lang w:val="de-DE"/>
        </w:rPr>
        <w:t>alle G</w:t>
      </w:r>
      <w:r w:rsidR="00E40C22" w:rsidRPr="00E31826">
        <w:rPr>
          <w:rFonts w:ascii="Arial" w:hAnsi="Arial" w:cs="Arial"/>
          <w:sz w:val="21"/>
          <w:szCs w:val="21"/>
          <w:lang w:val="de-DE"/>
        </w:rPr>
        <w:t xml:space="preserve">emeinden </w:t>
      </w:r>
      <w:r w:rsidR="00547DB8">
        <w:rPr>
          <w:rFonts w:ascii="Arial" w:hAnsi="Arial" w:cs="Arial"/>
          <w:sz w:val="21"/>
          <w:szCs w:val="21"/>
          <w:lang w:val="de-DE"/>
        </w:rPr>
        <w:t>die Quote erreichen, damit das kommunale Glasfasernetz für den gesamten ländlichen Raum zur Verfügung steht und somit die Menschen auch in Zukunft dort gut leben können</w:t>
      </w:r>
      <w:r w:rsidR="00E40C22" w:rsidRPr="00E31826">
        <w:rPr>
          <w:rFonts w:ascii="Arial" w:hAnsi="Arial" w:cs="Arial"/>
          <w:sz w:val="21"/>
          <w:szCs w:val="21"/>
          <w:lang w:val="de-DE"/>
        </w:rPr>
        <w:t xml:space="preserve">.“, </w:t>
      </w:r>
      <w:r w:rsidR="00752E1A">
        <w:rPr>
          <w:rFonts w:ascii="Arial" w:hAnsi="Arial" w:cs="Arial"/>
          <w:sz w:val="21"/>
          <w:szCs w:val="21"/>
          <w:lang w:val="de-DE"/>
        </w:rPr>
        <w:t>erklärt</w:t>
      </w:r>
      <w:r w:rsidR="00E40C22" w:rsidRPr="00E31826">
        <w:rPr>
          <w:rFonts w:ascii="Arial" w:hAnsi="Arial" w:cs="Arial"/>
          <w:sz w:val="21"/>
          <w:szCs w:val="21"/>
          <w:lang w:val="de-DE"/>
        </w:rPr>
        <w:t xml:space="preserve"> </w:t>
      </w:r>
      <w:r w:rsidR="00E40C22" w:rsidRPr="00E31826">
        <w:rPr>
          <w:rFonts w:ascii="Arial" w:hAnsi="Arial" w:cs="Arial"/>
          <w:color w:val="000000"/>
          <w:sz w:val="21"/>
          <w:szCs w:val="21"/>
          <w:lang w:val="de-DE"/>
        </w:rPr>
        <w:t>Torsten Hindenburg</w:t>
      </w:r>
      <w:r w:rsidR="00752E1A">
        <w:rPr>
          <w:rFonts w:ascii="Arial" w:hAnsi="Arial" w:cs="Arial"/>
          <w:color w:val="000000"/>
          <w:sz w:val="21"/>
          <w:szCs w:val="21"/>
          <w:lang w:val="de-DE"/>
        </w:rPr>
        <w:t>.</w:t>
      </w:r>
    </w:p>
    <w:p w14:paraId="44AD8D0C" w14:textId="5108EAE3" w:rsidR="00BE67C4" w:rsidRPr="00E31826" w:rsidRDefault="00BE67C4" w:rsidP="00BE67C4">
      <w:pPr>
        <w:spacing w:line="360" w:lineRule="exact"/>
        <w:jc w:val="both"/>
        <w:rPr>
          <w:rFonts w:ascii="Arial" w:hAnsi="Arial" w:cs="Arial"/>
          <w:sz w:val="21"/>
          <w:szCs w:val="21"/>
          <w:lang w:val="de-DE"/>
        </w:rPr>
      </w:pPr>
    </w:p>
    <w:p w14:paraId="5E27E506" w14:textId="38761CD5" w:rsidR="00BE67C4" w:rsidRPr="00E31826" w:rsidRDefault="00BE67C4" w:rsidP="00BE67C4">
      <w:pPr>
        <w:spacing w:line="360" w:lineRule="exact"/>
        <w:jc w:val="both"/>
        <w:rPr>
          <w:rFonts w:ascii="Arial" w:hAnsi="Arial" w:cs="Arial"/>
          <w:b/>
          <w:sz w:val="21"/>
          <w:szCs w:val="21"/>
          <w:lang w:val="de-DE"/>
        </w:rPr>
      </w:pPr>
      <w:r w:rsidRPr="00E31826">
        <w:rPr>
          <w:rFonts w:ascii="Arial" w:hAnsi="Arial" w:cs="Arial"/>
          <w:b/>
          <w:sz w:val="21"/>
          <w:szCs w:val="21"/>
          <w:lang w:val="de-DE"/>
        </w:rPr>
        <w:t>Beratungstermine und Sonderveranstaltung nutzen</w:t>
      </w:r>
    </w:p>
    <w:p w14:paraId="0901F9E9" w14:textId="689FCBB7" w:rsidR="00BE67C4" w:rsidRPr="00E31826" w:rsidRDefault="00BE67C4" w:rsidP="00BE67C4">
      <w:pPr>
        <w:spacing w:line="360" w:lineRule="exact"/>
        <w:jc w:val="both"/>
        <w:rPr>
          <w:rFonts w:ascii="Arial" w:hAnsi="Arial" w:cs="Arial"/>
          <w:sz w:val="21"/>
          <w:szCs w:val="21"/>
          <w:lang w:val="de-DE"/>
        </w:rPr>
      </w:pPr>
      <w:r w:rsidRPr="00E31826">
        <w:rPr>
          <w:rFonts w:ascii="Arial" w:hAnsi="Arial" w:cs="Arial"/>
          <w:sz w:val="21"/>
          <w:szCs w:val="21"/>
          <w:lang w:val="de-DE"/>
        </w:rPr>
        <w:t xml:space="preserve">Mit der Verlängerung endet die Vermarktung gleichzeitig mit dem Aktionsgebiet Neun, welches die Gemeinden Dahme, Grube und </w:t>
      </w:r>
      <w:proofErr w:type="spellStart"/>
      <w:r w:rsidRPr="00E31826">
        <w:rPr>
          <w:rFonts w:ascii="Arial" w:hAnsi="Arial" w:cs="Arial"/>
          <w:sz w:val="21"/>
          <w:szCs w:val="21"/>
          <w:lang w:val="de-DE"/>
        </w:rPr>
        <w:t>Riepsdorf</w:t>
      </w:r>
      <w:proofErr w:type="spellEnd"/>
      <w:r w:rsidRPr="00E31826">
        <w:rPr>
          <w:rFonts w:ascii="Arial" w:hAnsi="Arial" w:cs="Arial"/>
          <w:sz w:val="21"/>
          <w:szCs w:val="21"/>
          <w:lang w:val="de-DE"/>
        </w:rPr>
        <w:t xml:space="preserve"> umfasst. Die Bürgerinnen und Bürger haben somit die </w:t>
      </w:r>
      <w:r w:rsidR="00E40C22" w:rsidRPr="00E31826">
        <w:rPr>
          <w:rFonts w:ascii="Arial" w:hAnsi="Arial" w:cs="Arial"/>
          <w:sz w:val="21"/>
          <w:szCs w:val="21"/>
          <w:lang w:val="de-DE"/>
        </w:rPr>
        <w:t xml:space="preserve">besondere </w:t>
      </w:r>
      <w:r w:rsidRPr="00E31826">
        <w:rPr>
          <w:rFonts w:ascii="Arial" w:hAnsi="Arial" w:cs="Arial"/>
          <w:sz w:val="21"/>
          <w:szCs w:val="21"/>
          <w:lang w:val="de-DE"/>
        </w:rPr>
        <w:t>Möglichkeit</w:t>
      </w:r>
      <w:r w:rsidR="00E40C22" w:rsidRPr="00E31826">
        <w:rPr>
          <w:rFonts w:ascii="Arial" w:hAnsi="Arial" w:cs="Arial"/>
          <w:sz w:val="21"/>
          <w:szCs w:val="21"/>
          <w:lang w:val="de-DE"/>
        </w:rPr>
        <w:t>,</w:t>
      </w:r>
      <w:r w:rsidRPr="00E31826">
        <w:rPr>
          <w:rFonts w:ascii="Arial" w:hAnsi="Arial" w:cs="Arial"/>
          <w:sz w:val="21"/>
          <w:szCs w:val="21"/>
          <w:lang w:val="de-DE"/>
        </w:rPr>
        <w:t xml:space="preserve"> die Beratungstermine in den Nachbargemeinden zu nutzen, um sich individuell von den TNG-Mitarbeitern beraten zu lassen.</w:t>
      </w:r>
    </w:p>
    <w:p w14:paraId="2CA44F2A" w14:textId="77777777" w:rsidR="00BE67C4" w:rsidRPr="00E31826" w:rsidRDefault="00BE67C4" w:rsidP="00BE67C4">
      <w:pPr>
        <w:spacing w:line="360" w:lineRule="exact"/>
        <w:jc w:val="both"/>
        <w:rPr>
          <w:rFonts w:ascii="Arial" w:hAnsi="Arial" w:cs="Arial"/>
          <w:sz w:val="21"/>
          <w:szCs w:val="21"/>
          <w:lang w:val="de-DE"/>
        </w:rPr>
      </w:pPr>
    </w:p>
    <w:p w14:paraId="645F559E" w14:textId="77777777" w:rsidR="00752E1A" w:rsidRDefault="00752E1A" w:rsidP="00BE67C4">
      <w:pPr>
        <w:spacing w:line="360" w:lineRule="exact"/>
        <w:jc w:val="both"/>
        <w:rPr>
          <w:rFonts w:ascii="Arial" w:hAnsi="Arial" w:cs="Arial"/>
          <w:sz w:val="21"/>
          <w:szCs w:val="21"/>
          <w:lang w:val="de-DE"/>
        </w:rPr>
      </w:pPr>
    </w:p>
    <w:p w14:paraId="4BDC2EBB" w14:textId="0388B4D7" w:rsidR="00566938" w:rsidRPr="00E31826" w:rsidRDefault="00D83B55" w:rsidP="00BE67C4">
      <w:pPr>
        <w:spacing w:line="360" w:lineRule="exact"/>
        <w:jc w:val="both"/>
        <w:rPr>
          <w:rFonts w:ascii="Arial" w:hAnsi="Arial" w:cs="Arial"/>
          <w:sz w:val="21"/>
          <w:szCs w:val="21"/>
          <w:lang w:val="de-DE"/>
        </w:rPr>
      </w:pPr>
      <w:r w:rsidRPr="00E31826">
        <w:rPr>
          <w:rFonts w:ascii="Arial" w:hAnsi="Arial" w:cs="Arial"/>
          <w:sz w:val="21"/>
          <w:szCs w:val="21"/>
          <w:lang w:val="de-DE"/>
        </w:rPr>
        <w:t xml:space="preserve">Die nächsten Beratungstermine finden </w:t>
      </w:r>
      <w:r w:rsidR="00752E1A">
        <w:rPr>
          <w:rFonts w:ascii="Arial" w:hAnsi="Arial" w:cs="Arial"/>
          <w:sz w:val="21"/>
          <w:szCs w:val="21"/>
          <w:lang w:val="de-DE"/>
        </w:rPr>
        <w:t xml:space="preserve">an den folgenden Terminen </w:t>
      </w:r>
      <w:r w:rsidRPr="00E31826">
        <w:rPr>
          <w:rFonts w:ascii="Arial" w:hAnsi="Arial" w:cs="Arial"/>
          <w:sz w:val="21"/>
          <w:szCs w:val="21"/>
          <w:lang w:val="de-DE"/>
        </w:rPr>
        <w:t>statt:</w:t>
      </w:r>
    </w:p>
    <w:p w14:paraId="741DEB20" w14:textId="2A590C31" w:rsidR="00E40C22" w:rsidRPr="00E31826" w:rsidRDefault="00E40C22" w:rsidP="00BE67C4">
      <w:pPr>
        <w:spacing w:line="360" w:lineRule="exact"/>
        <w:jc w:val="both"/>
        <w:rPr>
          <w:rFonts w:ascii="Arial" w:hAnsi="Arial" w:cs="Arial"/>
          <w:sz w:val="21"/>
          <w:szCs w:val="21"/>
          <w:lang w:val="de-DE"/>
        </w:rPr>
      </w:pPr>
      <w:r w:rsidRPr="00E31826">
        <w:rPr>
          <w:rFonts w:ascii="Arial" w:hAnsi="Arial" w:cs="Arial"/>
          <w:sz w:val="21"/>
          <w:szCs w:val="21"/>
          <w:lang w:val="de-DE"/>
        </w:rPr>
        <w:t xml:space="preserve">Samstag, 01. Dezember 2018, 10 – 13 Uhr, Haus des Gastes, </w:t>
      </w:r>
      <w:proofErr w:type="spellStart"/>
      <w:r w:rsidRPr="00E31826">
        <w:rPr>
          <w:rFonts w:ascii="Arial" w:hAnsi="Arial" w:cs="Arial"/>
          <w:sz w:val="21"/>
          <w:szCs w:val="21"/>
          <w:lang w:val="de-DE"/>
        </w:rPr>
        <w:t>Wenddorf</w:t>
      </w:r>
      <w:proofErr w:type="spellEnd"/>
      <w:r w:rsidRPr="00E31826">
        <w:rPr>
          <w:rFonts w:ascii="Arial" w:hAnsi="Arial" w:cs="Arial"/>
          <w:sz w:val="21"/>
          <w:szCs w:val="21"/>
          <w:lang w:val="de-DE"/>
        </w:rPr>
        <w:t xml:space="preserve"> 1, Grube</w:t>
      </w:r>
    </w:p>
    <w:p w14:paraId="35357BA8" w14:textId="0E2989FA" w:rsidR="00E40C22" w:rsidRPr="00E31826" w:rsidRDefault="00E40C22" w:rsidP="00BE67C4">
      <w:pPr>
        <w:spacing w:line="360" w:lineRule="exact"/>
        <w:jc w:val="both"/>
        <w:rPr>
          <w:rFonts w:ascii="Arial" w:hAnsi="Arial" w:cs="Arial"/>
          <w:sz w:val="21"/>
          <w:szCs w:val="21"/>
          <w:lang w:val="de-DE"/>
        </w:rPr>
      </w:pPr>
      <w:r w:rsidRPr="00E31826">
        <w:rPr>
          <w:rFonts w:ascii="Arial" w:hAnsi="Arial" w:cs="Arial"/>
          <w:sz w:val="21"/>
          <w:szCs w:val="21"/>
          <w:lang w:val="de-DE"/>
        </w:rPr>
        <w:t xml:space="preserve">Dienstag, 04. Dezember </w:t>
      </w:r>
      <w:r w:rsidR="00E31826" w:rsidRPr="00E31826">
        <w:rPr>
          <w:rFonts w:ascii="Arial" w:hAnsi="Arial" w:cs="Arial"/>
          <w:sz w:val="21"/>
          <w:szCs w:val="21"/>
          <w:lang w:val="de-DE"/>
        </w:rPr>
        <w:t>20</w:t>
      </w:r>
      <w:r w:rsidRPr="00E31826">
        <w:rPr>
          <w:rFonts w:ascii="Arial" w:hAnsi="Arial" w:cs="Arial"/>
          <w:sz w:val="21"/>
          <w:szCs w:val="21"/>
          <w:lang w:val="de-DE"/>
        </w:rPr>
        <w:t xml:space="preserve">18, 16 – 19 Uhr, Feuerwehrgerätehaus, </w:t>
      </w:r>
      <w:proofErr w:type="spellStart"/>
      <w:r w:rsidRPr="00E31826">
        <w:rPr>
          <w:rFonts w:ascii="Arial" w:hAnsi="Arial" w:cs="Arial"/>
          <w:sz w:val="21"/>
          <w:szCs w:val="21"/>
          <w:lang w:val="de-DE"/>
        </w:rPr>
        <w:t>Kattenstieg</w:t>
      </w:r>
      <w:proofErr w:type="spellEnd"/>
      <w:r w:rsidRPr="00E31826">
        <w:rPr>
          <w:rFonts w:ascii="Arial" w:hAnsi="Arial" w:cs="Arial"/>
          <w:sz w:val="21"/>
          <w:szCs w:val="21"/>
          <w:lang w:val="de-DE"/>
        </w:rPr>
        <w:t xml:space="preserve">, </w:t>
      </w:r>
      <w:proofErr w:type="spellStart"/>
      <w:r w:rsidRPr="00E31826">
        <w:rPr>
          <w:rFonts w:ascii="Arial" w:hAnsi="Arial" w:cs="Arial"/>
          <w:sz w:val="21"/>
          <w:szCs w:val="21"/>
          <w:lang w:val="de-DE"/>
        </w:rPr>
        <w:t>Riepsdorf</w:t>
      </w:r>
      <w:proofErr w:type="spellEnd"/>
      <w:r w:rsidRPr="00E31826">
        <w:rPr>
          <w:rFonts w:ascii="Arial" w:hAnsi="Arial" w:cs="Arial"/>
          <w:sz w:val="21"/>
          <w:szCs w:val="21"/>
          <w:lang w:val="de-DE"/>
        </w:rPr>
        <w:t xml:space="preserve"> </w:t>
      </w:r>
      <w:proofErr w:type="spellStart"/>
      <w:r w:rsidRPr="00E31826">
        <w:rPr>
          <w:rFonts w:ascii="Arial" w:hAnsi="Arial" w:cs="Arial"/>
          <w:sz w:val="21"/>
          <w:szCs w:val="21"/>
          <w:lang w:val="de-DE"/>
        </w:rPr>
        <w:t>Altratjensdorf</w:t>
      </w:r>
      <w:proofErr w:type="spellEnd"/>
    </w:p>
    <w:p w14:paraId="6A9EF9EF" w14:textId="02B1DA5C" w:rsidR="00E31826" w:rsidRPr="00E31826" w:rsidRDefault="00E31826" w:rsidP="00BE67C4">
      <w:pPr>
        <w:spacing w:line="360" w:lineRule="exact"/>
        <w:jc w:val="both"/>
        <w:rPr>
          <w:rFonts w:ascii="Arial" w:hAnsi="Arial" w:cs="Arial"/>
          <w:sz w:val="21"/>
          <w:szCs w:val="21"/>
          <w:lang w:val="de-DE"/>
        </w:rPr>
      </w:pPr>
      <w:r w:rsidRPr="00E31826">
        <w:rPr>
          <w:rFonts w:ascii="Arial" w:hAnsi="Arial" w:cs="Arial"/>
          <w:sz w:val="21"/>
          <w:szCs w:val="21"/>
          <w:lang w:val="de-DE"/>
        </w:rPr>
        <w:t xml:space="preserve">Freitag, 07. Dezember 2018, 15 – 18 Uhr, Haus des Gastes, </w:t>
      </w:r>
      <w:proofErr w:type="spellStart"/>
      <w:r w:rsidRPr="00E31826">
        <w:rPr>
          <w:rFonts w:ascii="Arial" w:hAnsi="Arial" w:cs="Arial"/>
          <w:sz w:val="21"/>
          <w:szCs w:val="21"/>
          <w:lang w:val="de-DE"/>
        </w:rPr>
        <w:t>Wenddorf</w:t>
      </w:r>
      <w:proofErr w:type="spellEnd"/>
      <w:r w:rsidRPr="00E31826">
        <w:rPr>
          <w:rFonts w:ascii="Arial" w:hAnsi="Arial" w:cs="Arial"/>
          <w:sz w:val="21"/>
          <w:szCs w:val="21"/>
          <w:lang w:val="de-DE"/>
        </w:rPr>
        <w:t xml:space="preserve"> 1, Grube</w:t>
      </w:r>
    </w:p>
    <w:p w14:paraId="2E7364EB" w14:textId="77777777" w:rsidR="00D83B55" w:rsidRPr="00E31826" w:rsidRDefault="00D83B55" w:rsidP="00BE67C4">
      <w:pPr>
        <w:spacing w:line="360" w:lineRule="exact"/>
        <w:jc w:val="both"/>
        <w:rPr>
          <w:rFonts w:ascii="Arial" w:hAnsi="Arial" w:cs="Arial"/>
          <w:sz w:val="21"/>
          <w:szCs w:val="21"/>
          <w:lang w:val="de-DE"/>
        </w:rPr>
      </w:pPr>
    </w:p>
    <w:p w14:paraId="3ABD54B3" w14:textId="0DACCD7F" w:rsidR="002C499F" w:rsidRDefault="00161196" w:rsidP="00BE67C4">
      <w:pPr>
        <w:spacing w:line="360" w:lineRule="auto"/>
        <w:jc w:val="both"/>
        <w:outlineLvl w:val="0"/>
        <w:rPr>
          <w:rFonts w:ascii="Arial" w:hAnsi="Arial" w:cs="Arial"/>
          <w:sz w:val="21"/>
          <w:szCs w:val="21"/>
          <w:lang w:val="de-DE"/>
        </w:rPr>
      </w:pPr>
      <w:r>
        <w:rPr>
          <w:rFonts w:ascii="Arial" w:hAnsi="Arial" w:cs="Arial"/>
          <w:sz w:val="21"/>
          <w:szCs w:val="21"/>
          <w:lang w:val="de-DE"/>
        </w:rPr>
        <w:t>W</w:t>
      </w:r>
      <w:r w:rsidR="00E31826" w:rsidRPr="00E31826">
        <w:rPr>
          <w:rFonts w:ascii="Arial" w:hAnsi="Arial" w:cs="Arial"/>
          <w:sz w:val="21"/>
          <w:szCs w:val="21"/>
          <w:lang w:val="de-DE"/>
        </w:rPr>
        <w:t>eitere</w:t>
      </w:r>
      <w:r w:rsidR="00D83B55" w:rsidRPr="00E31826">
        <w:rPr>
          <w:rFonts w:ascii="Arial" w:hAnsi="Arial" w:cs="Arial"/>
          <w:sz w:val="21"/>
          <w:szCs w:val="21"/>
          <w:lang w:val="de-DE"/>
        </w:rPr>
        <w:t xml:space="preserve"> Termine </w:t>
      </w:r>
      <w:r>
        <w:rPr>
          <w:rFonts w:ascii="Arial" w:hAnsi="Arial" w:cs="Arial"/>
          <w:sz w:val="21"/>
          <w:szCs w:val="21"/>
          <w:lang w:val="de-DE"/>
        </w:rPr>
        <w:t>können</w:t>
      </w:r>
      <w:r w:rsidR="00E31826" w:rsidRPr="00E31826">
        <w:rPr>
          <w:rFonts w:ascii="Arial" w:hAnsi="Arial" w:cs="Arial"/>
          <w:sz w:val="21"/>
          <w:szCs w:val="21"/>
          <w:lang w:val="de-DE"/>
        </w:rPr>
        <w:t xml:space="preserve"> online</w:t>
      </w:r>
      <w:r w:rsidR="00D83B55" w:rsidRPr="00E31826">
        <w:rPr>
          <w:rFonts w:ascii="Arial" w:hAnsi="Arial" w:cs="Arial"/>
          <w:sz w:val="21"/>
          <w:szCs w:val="21"/>
          <w:lang w:val="de-DE"/>
        </w:rPr>
        <w:t xml:space="preserve"> unter</w:t>
      </w:r>
      <w:r w:rsidR="00752E1A">
        <w:rPr>
          <w:rFonts w:ascii="Arial" w:hAnsi="Arial" w:cs="Arial"/>
          <w:sz w:val="21"/>
          <w:szCs w:val="21"/>
          <w:lang w:val="de-DE"/>
        </w:rPr>
        <w:t xml:space="preserve"> </w:t>
      </w:r>
      <w:hyperlink r:id="rId7" w:history="1">
        <w:r w:rsidR="00752E1A" w:rsidRPr="00A31F8F">
          <w:rPr>
            <w:rStyle w:val="Link"/>
            <w:rFonts w:ascii="Arial" w:hAnsi="Arial" w:cs="Arial"/>
            <w:sz w:val="21"/>
            <w:szCs w:val="21"/>
            <w:lang w:val="de-DE"/>
          </w:rPr>
          <w:t>www.tng.de/Ostholstein</w:t>
        </w:r>
      </w:hyperlink>
      <w:r>
        <w:rPr>
          <w:rFonts w:ascii="Arial" w:hAnsi="Arial" w:cs="Arial"/>
          <w:sz w:val="21"/>
          <w:szCs w:val="21"/>
          <w:lang w:val="de-DE"/>
        </w:rPr>
        <w:t xml:space="preserve"> angesehen werden.</w:t>
      </w:r>
    </w:p>
    <w:p w14:paraId="7373E6FA" w14:textId="71623969" w:rsidR="002711AB" w:rsidRPr="00E31826" w:rsidRDefault="00752E1A" w:rsidP="00BE67C4">
      <w:pPr>
        <w:spacing w:line="360" w:lineRule="auto"/>
        <w:jc w:val="both"/>
        <w:outlineLvl w:val="0"/>
        <w:rPr>
          <w:rFonts w:ascii="Arial" w:hAnsi="Arial" w:cs="Arial"/>
          <w:sz w:val="21"/>
          <w:szCs w:val="21"/>
          <w:lang w:val="de-DE"/>
        </w:rPr>
      </w:pPr>
      <w:r>
        <w:rPr>
          <w:rFonts w:ascii="Arial" w:hAnsi="Arial" w:cs="Arial"/>
          <w:sz w:val="21"/>
          <w:szCs w:val="21"/>
          <w:lang w:val="de-DE"/>
        </w:rPr>
        <w:t>Z</w:t>
      </w:r>
      <w:r w:rsidR="00E31826" w:rsidRPr="00E31826">
        <w:rPr>
          <w:rFonts w:ascii="Arial" w:hAnsi="Arial" w:cs="Arial"/>
          <w:sz w:val="21"/>
          <w:szCs w:val="21"/>
          <w:lang w:val="de-DE"/>
        </w:rPr>
        <w:t xml:space="preserve">udem </w:t>
      </w:r>
      <w:r w:rsidR="00161196">
        <w:rPr>
          <w:rFonts w:ascii="Arial" w:hAnsi="Arial" w:cs="Arial"/>
          <w:sz w:val="21"/>
          <w:szCs w:val="21"/>
          <w:lang w:val="de-DE"/>
        </w:rPr>
        <w:t>findet</w:t>
      </w:r>
      <w:r w:rsidR="00502F91">
        <w:rPr>
          <w:rFonts w:ascii="Arial" w:hAnsi="Arial" w:cs="Arial"/>
          <w:sz w:val="21"/>
          <w:szCs w:val="21"/>
          <w:lang w:val="de-DE"/>
        </w:rPr>
        <w:t xml:space="preserve"> ein weiterer Infoabend </w:t>
      </w:r>
      <w:r w:rsidR="0008426F">
        <w:rPr>
          <w:rFonts w:ascii="Arial" w:hAnsi="Arial" w:cs="Arial"/>
          <w:sz w:val="21"/>
          <w:szCs w:val="21"/>
          <w:lang w:val="de-DE"/>
        </w:rPr>
        <w:t xml:space="preserve">für das Aktionsgebiet Acht </w:t>
      </w:r>
      <w:r w:rsidR="00502F91">
        <w:rPr>
          <w:rFonts w:ascii="Arial" w:hAnsi="Arial" w:cs="Arial"/>
          <w:sz w:val="21"/>
          <w:szCs w:val="21"/>
          <w:lang w:val="de-DE"/>
        </w:rPr>
        <w:t>am 19. Dezember 2018 von 17 bis 19 Uhr im Klosterkrug</w:t>
      </w:r>
      <w:r w:rsidR="00161196">
        <w:rPr>
          <w:rFonts w:ascii="Arial" w:hAnsi="Arial" w:cs="Arial"/>
          <w:sz w:val="21"/>
          <w:szCs w:val="21"/>
          <w:lang w:val="de-DE"/>
        </w:rPr>
        <w:t xml:space="preserve"> in</w:t>
      </w:r>
      <w:r w:rsidR="00502F91">
        <w:rPr>
          <w:rFonts w:ascii="Arial" w:hAnsi="Arial" w:cs="Arial"/>
          <w:sz w:val="21"/>
          <w:szCs w:val="21"/>
          <w:lang w:val="de-DE"/>
        </w:rPr>
        <w:t xml:space="preserve"> </w:t>
      </w:r>
      <w:proofErr w:type="spellStart"/>
      <w:r w:rsidR="00502F91">
        <w:rPr>
          <w:rFonts w:ascii="Arial" w:hAnsi="Arial" w:cs="Arial"/>
          <w:sz w:val="21"/>
          <w:szCs w:val="21"/>
          <w:lang w:val="de-DE"/>
        </w:rPr>
        <w:t>Cismar</w:t>
      </w:r>
      <w:proofErr w:type="spellEnd"/>
      <w:r w:rsidR="00502F91">
        <w:rPr>
          <w:rFonts w:ascii="Arial" w:hAnsi="Arial" w:cs="Arial"/>
          <w:sz w:val="21"/>
          <w:szCs w:val="21"/>
          <w:lang w:val="de-DE"/>
        </w:rPr>
        <w:t>, Bäderstraße 25 statt.</w:t>
      </w:r>
    </w:p>
    <w:p w14:paraId="6D363179" w14:textId="5314CE57" w:rsidR="00D83B55" w:rsidRPr="00E31826" w:rsidRDefault="00D83B55" w:rsidP="00BE67C4">
      <w:pPr>
        <w:spacing w:line="360" w:lineRule="auto"/>
        <w:jc w:val="both"/>
        <w:outlineLvl w:val="0"/>
        <w:rPr>
          <w:rFonts w:ascii="Arial" w:hAnsi="Arial" w:cs="Arial"/>
          <w:sz w:val="21"/>
          <w:szCs w:val="21"/>
          <w:lang w:val="de-DE"/>
        </w:rPr>
      </w:pPr>
    </w:p>
    <w:p w14:paraId="7812EBDB" w14:textId="446A4B7E" w:rsidR="00D83B55" w:rsidRPr="00E31826" w:rsidRDefault="00D65F19" w:rsidP="00BE67C4">
      <w:pPr>
        <w:spacing w:line="360" w:lineRule="auto"/>
        <w:jc w:val="both"/>
        <w:outlineLvl w:val="0"/>
        <w:rPr>
          <w:rFonts w:ascii="Arial" w:hAnsi="Arial" w:cs="Arial"/>
          <w:sz w:val="21"/>
          <w:szCs w:val="21"/>
          <w:lang w:val="de-DE"/>
        </w:rPr>
      </w:pPr>
      <w:r w:rsidRPr="00E31826">
        <w:rPr>
          <w:rFonts w:ascii="Arial" w:hAnsi="Arial" w:cs="Arial"/>
          <w:sz w:val="21"/>
          <w:szCs w:val="21"/>
          <w:lang w:val="de-DE"/>
        </w:rPr>
        <w:t>Die Bewohnerinnen und Bewohner können ihren Glasfaseranschluss zudem unter</w:t>
      </w:r>
      <w:r w:rsidRPr="00E31826">
        <w:rPr>
          <w:rFonts w:ascii="Arial" w:hAnsi="Arial" w:cs="Arial"/>
          <w:color w:val="000000" w:themeColor="text1"/>
          <w:sz w:val="21"/>
          <w:szCs w:val="21"/>
          <w:lang w:val="de-DE"/>
        </w:rPr>
        <w:t xml:space="preserve"> </w:t>
      </w:r>
      <w:hyperlink r:id="rId8" w:history="1">
        <w:r w:rsidRPr="00E31826">
          <w:rPr>
            <w:rStyle w:val="Link"/>
            <w:rFonts w:ascii="Arial" w:hAnsi="Arial" w:cs="Arial"/>
            <w:color w:val="000000" w:themeColor="text1"/>
            <w:sz w:val="21"/>
            <w:szCs w:val="21"/>
            <w:lang w:val="de-DE"/>
          </w:rPr>
          <w:t>www.tng.de/onlinebestellung</w:t>
        </w:r>
      </w:hyperlink>
      <w:r w:rsidRPr="00E31826">
        <w:rPr>
          <w:rFonts w:ascii="Arial" w:hAnsi="Arial" w:cs="Arial"/>
          <w:sz w:val="21"/>
          <w:szCs w:val="21"/>
          <w:lang w:val="de-DE"/>
        </w:rPr>
        <w:t xml:space="preserve"> </w:t>
      </w:r>
      <w:r w:rsidR="00566938" w:rsidRPr="00E31826">
        <w:rPr>
          <w:rFonts w:ascii="Arial" w:hAnsi="Arial" w:cs="Arial"/>
          <w:sz w:val="21"/>
          <w:szCs w:val="21"/>
          <w:lang w:val="de-DE"/>
        </w:rPr>
        <w:t>bequem</w:t>
      </w:r>
      <w:r w:rsidRPr="00E31826">
        <w:rPr>
          <w:rFonts w:ascii="Arial" w:hAnsi="Arial" w:cs="Arial"/>
          <w:sz w:val="21"/>
          <w:szCs w:val="21"/>
          <w:lang w:val="de-DE"/>
        </w:rPr>
        <w:t xml:space="preserve"> von zu Hause aus bestellen. </w:t>
      </w:r>
      <w:r w:rsidR="00C5273D" w:rsidRPr="00E31826">
        <w:rPr>
          <w:rFonts w:ascii="Arial" w:hAnsi="Arial" w:cs="Arial"/>
          <w:sz w:val="21"/>
          <w:szCs w:val="21"/>
          <w:lang w:val="de-DE"/>
        </w:rPr>
        <w:t xml:space="preserve">Um sich die Glasfaserleitung ins Haus zu holen, muss lediglich der Antrag zum Wunschpaket online ausgefüllt und der Grundstücknutzungsvertrag per Post an die TNG gesendet werden. </w:t>
      </w:r>
      <w:r w:rsidRPr="00E31826">
        <w:rPr>
          <w:rFonts w:ascii="Arial" w:hAnsi="Arial" w:cs="Arial"/>
          <w:sz w:val="21"/>
          <w:szCs w:val="21"/>
          <w:lang w:val="de-DE"/>
        </w:rPr>
        <w:t xml:space="preserve">Wer die schnelle und bequeme Online-Bestellung nutzt, sichert sich </w:t>
      </w:r>
      <w:r w:rsidR="00E31826" w:rsidRPr="00E31826">
        <w:rPr>
          <w:rFonts w:ascii="Arial" w:hAnsi="Arial" w:cs="Arial"/>
          <w:sz w:val="21"/>
          <w:szCs w:val="21"/>
          <w:lang w:val="de-DE"/>
        </w:rPr>
        <w:t xml:space="preserve">zudem </w:t>
      </w:r>
      <w:r w:rsidRPr="00E31826">
        <w:rPr>
          <w:rFonts w:ascii="Arial" w:hAnsi="Arial" w:cs="Arial"/>
          <w:sz w:val="21"/>
          <w:szCs w:val="21"/>
          <w:lang w:val="de-DE"/>
        </w:rPr>
        <w:t xml:space="preserve">ein Startguthaben in Höhe von 25 €. </w:t>
      </w:r>
    </w:p>
    <w:p w14:paraId="5C43C343" w14:textId="77777777" w:rsidR="004C5DBF" w:rsidRPr="00E31826" w:rsidRDefault="004C5DBF" w:rsidP="00BE67C4">
      <w:pPr>
        <w:spacing w:line="360" w:lineRule="exact"/>
        <w:jc w:val="both"/>
        <w:outlineLvl w:val="0"/>
        <w:rPr>
          <w:rFonts w:ascii="Arial" w:hAnsi="Arial" w:cs="Arial"/>
          <w:b/>
          <w:color w:val="000000"/>
          <w:sz w:val="21"/>
          <w:szCs w:val="21"/>
          <w:lang w:val="de-DE"/>
        </w:rPr>
      </w:pPr>
    </w:p>
    <w:p w14:paraId="516439AC" w14:textId="3CE16BDC" w:rsidR="0075619B" w:rsidRPr="00E31826" w:rsidRDefault="00C00DF3" w:rsidP="00BE67C4">
      <w:pPr>
        <w:spacing w:line="360" w:lineRule="exact"/>
        <w:jc w:val="both"/>
        <w:outlineLvl w:val="0"/>
        <w:rPr>
          <w:rFonts w:ascii="Arial" w:hAnsi="Arial" w:cs="Arial"/>
          <w:b/>
          <w:color w:val="000000"/>
          <w:sz w:val="21"/>
          <w:szCs w:val="21"/>
          <w:lang w:val="de-DE"/>
        </w:rPr>
      </w:pPr>
      <w:r w:rsidRPr="00E31826">
        <w:rPr>
          <w:rFonts w:ascii="Arial" w:hAnsi="Arial" w:cs="Arial"/>
          <w:b/>
          <w:color w:val="000000"/>
          <w:sz w:val="21"/>
          <w:szCs w:val="21"/>
          <w:lang w:val="de-DE"/>
        </w:rPr>
        <w:t>Gemeinsam stark für zukunftssicheres Internet</w:t>
      </w:r>
    </w:p>
    <w:p w14:paraId="622B20B9" w14:textId="4A0E4DF5" w:rsidR="004C5DBF" w:rsidRPr="00E31826" w:rsidRDefault="004C5DBF" w:rsidP="00BE67C4">
      <w:pPr>
        <w:spacing w:line="360" w:lineRule="exact"/>
        <w:jc w:val="both"/>
        <w:rPr>
          <w:rFonts w:ascii="Arial" w:hAnsi="Arial" w:cs="Arial"/>
          <w:color w:val="000000"/>
          <w:sz w:val="21"/>
          <w:szCs w:val="21"/>
          <w:lang w:val="de-DE"/>
        </w:rPr>
      </w:pPr>
      <w:r w:rsidRPr="00E31826">
        <w:rPr>
          <w:rFonts w:ascii="Arial" w:hAnsi="Arial" w:cs="Arial"/>
          <w:color w:val="000000"/>
          <w:sz w:val="21"/>
          <w:szCs w:val="21"/>
          <w:lang w:val="de-DE"/>
        </w:rPr>
        <w:t xml:space="preserve">Gemeinsam mit dem ZVO verfolgt die TNG das Ziel, Highspeed-Internet in die bislang unversorgten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 Der Bau des Netzes wird mit Mitteln aus dem Breitbandförderprogramm des Bundes gefördert. Das Netz gehört letztendlich den Bürgerinnen und Bürgern und wird diese zukunftssicher mit schnellem Internet versorgen. TNG plant die Vermarktung in insgesamt 29 Gemeinden in Ostholstein und wird diese auch in allen Gebieten bis Mitte 2019 abschließen. Für die Vorvermarktungen in allen Gemeinden wird Ostholstein in einzelne Aktionsgebiete unterteilt, in denen Vorvermarktungen über einen Zeitraum von fünf bis sechs Wochen durchgeführt werden. In mehr als der Hälfte der Gemeinden ist die Vorvermarktung bereits erfolgreich abgeschlossen. Hier haben sich die Bürgerinnen und Bürger ihre Glasfaseranschlüsse schon gesichert. </w:t>
      </w:r>
    </w:p>
    <w:p w14:paraId="3F4A57E7" w14:textId="77777777" w:rsidR="004C74F0" w:rsidRPr="00E31826" w:rsidRDefault="004C74F0" w:rsidP="00BE67C4">
      <w:pPr>
        <w:spacing w:line="360" w:lineRule="exact"/>
        <w:jc w:val="both"/>
        <w:rPr>
          <w:rFonts w:ascii="Arial" w:hAnsi="Arial" w:cs="Arial"/>
          <w:sz w:val="21"/>
          <w:szCs w:val="21"/>
          <w:lang w:val="de-DE"/>
        </w:rPr>
      </w:pPr>
    </w:p>
    <w:p w14:paraId="4F945318" w14:textId="38F00FB2" w:rsidR="00A74BCD" w:rsidRPr="00E31826" w:rsidRDefault="009B5037" w:rsidP="00E31826">
      <w:pPr>
        <w:pStyle w:val="Text"/>
        <w:spacing w:line="360" w:lineRule="exact"/>
        <w:jc w:val="both"/>
        <w:outlineLvl w:val="0"/>
        <w:rPr>
          <w:rFonts w:ascii="Arial" w:hAnsi="Arial" w:cs="Arial"/>
          <w:b/>
          <w:bCs/>
          <w:sz w:val="21"/>
          <w:szCs w:val="21"/>
        </w:rPr>
      </w:pPr>
      <w:r w:rsidRPr="00E31826">
        <w:rPr>
          <w:rFonts w:ascii="Arial" w:hAnsi="Arial" w:cs="Arial"/>
          <w:b/>
          <w:bCs/>
          <w:sz w:val="21"/>
          <w:szCs w:val="21"/>
        </w:rPr>
        <w:t>TNG Stadtnetz GmbH</w:t>
      </w:r>
      <w:r w:rsidR="00E31826">
        <w:rPr>
          <w:rFonts w:ascii="Arial" w:hAnsi="Arial" w:cs="Arial"/>
          <w:b/>
          <w:bCs/>
          <w:sz w:val="21"/>
          <w:szCs w:val="21"/>
        </w:rPr>
        <w:tab/>
      </w:r>
      <w:r w:rsidR="00E31826">
        <w:rPr>
          <w:rFonts w:ascii="Arial" w:hAnsi="Arial" w:cs="Arial"/>
          <w:b/>
          <w:bCs/>
          <w:sz w:val="21"/>
          <w:szCs w:val="21"/>
        </w:rPr>
        <w:tab/>
      </w:r>
      <w:r w:rsidR="00E31826">
        <w:rPr>
          <w:rFonts w:ascii="Arial" w:hAnsi="Arial" w:cs="Arial"/>
          <w:b/>
          <w:bCs/>
          <w:sz w:val="21"/>
          <w:szCs w:val="21"/>
        </w:rPr>
        <w:tab/>
      </w:r>
      <w:r w:rsidR="00E31826">
        <w:rPr>
          <w:rFonts w:ascii="Arial" w:hAnsi="Arial" w:cs="Arial"/>
          <w:b/>
          <w:bCs/>
          <w:sz w:val="21"/>
          <w:szCs w:val="21"/>
        </w:rPr>
        <w:tab/>
      </w:r>
      <w:bookmarkStart w:id="0" w:name="_GoBack"/>
      <w:bookmarkEnd w:id="0"/>
    </w:p>
    <w:p w14:paraId="6B577BA8" w14:textId="4C356EFF" w:rsidR="00E31826" w:rsidRDefault="009B5037" w:rsidP="00E31826">
      <w:pPr>
        <w:pStyle w:val="Text"/>
        <w:spacing w:line="360" w:lineRule="exact"/>
        <w:ind w:right="0"/>
        <w:outlineLvl w:val="0"/>
        <w:rPr>
          <w:rFonts w:ascii="Arial" w:hAnsi="Arial" w:cs="Arial"/>
          <w:sz w:val="21"/>
          <w:szCs w:val="21"/>
        </w:rPr>
      </w:pPr>
      <w:proofErr w:type="spellStart"/>
      <w:r w:rsidRPr="00E31826">
        <w:rPr>
          <w:rFonts w:ascii="Arial" w:hAnsi="Arial" w:cs="Arial"/>
          <w:sz w:val="21"/>
          <w:szCs w:val="21"/>
        </w:rPr>
        <w:t>Projensdorfer</w:t>
      </w:r>
      <w:proofErr w:type="spellEnd"/>
      <w:r w:rsidRPr="00E31826">
        <w:rPr>
          <w:rFonts w:ascii="Arial" w:hAnsi="Arial" w:cs="Arial"/>
          <w:sz w:val="21"/>
          <w:szCs w:val="21"/>
        </w:rPr>
        <w:t xml:space="preserve"> Straße 324</w:t>
      </w:r>
      <w:r w:rsidR="00E31826">
        <w:rPr>
          <w:rFonts w:ascii="Arial" w:hAnsi="Arial" w:cs="Arial"/>
          <w:sz w:val="21"/>
          <w:szCs w:val="21"/>
        </w:rPr>
        <w:tab/>
      </w:r>
      <w:r w:rsidR="00E31826">
        <w:rPr>
          <w:rFonts w:ascii="Arial" w:hAnsi="Arial" w:cs="Arial"/>
          <w:sz w:val="21"/>
          <w:szCs w:val="21"/>
        </w:rPr>
        <w:tab/>
      </w:r>
      <w:r w:rsidR="00E31826">
        <w:rPr>
          <w:rFonts w:ascii="Arial" w:hAnsi="Arial" w:cs="Arial"/>
          <w:sz w:val="21"/>
          <w:szCs w:val="21"/>
        </w:rPr>
        <w:tab/>
      </w:r>
    </w:p>
    <w:p w14:paraId="409C0E97" w14:textId="77777777" w:rsidR="002A5AA2" w:rsidRDefault="009B5037" w:rsidP="00E31826">
      <w:pPr>
        <w:pStyle w:val="Text"/>
        <w:spacing w:line="360" w:lineRule="exact"/>
        <w:jc w:val="both"/>
        <w:outlineLvl w:val="0"/>
        <w:rPr>
          <w:rFonts w:ascii="Arial" w:hAnsi="Arial" w:cs="Arial"/>
          <w:sz w:val="21"/>
          <w:szCs w:val="21"/>
        </w:rPr>
      </w:pPr>
      <w:r w:rsidRPr="00E31826">
        <w:rPr>
          <w:rFonts w:ascii="Arial" w:hAnsi="Arial" w:cs="Arial"/>
          <w:sz w:val="21"/>
          <w:szCs w:val="21"/>
        </w:rPr>
        <w:t>24106 Kiel</w:t>
      </w:r>
      <w:r w:rsidR="00E31826">
        <w:rPr>
          <w:rFonts w:ascii="Arial" w:hAnsi="Arial" w:cs="Arial"/>
          <w:sz w:val="21"/>
          <w:szCs w:val="21"/>
        </w:rPr>
        <w:tab/>
      </w:r>
    </w:p>
    <w:p w14:paraId="7D3D3A53" w14:textId="58CF3963" w:rsidR="00E31826" w:rsidRDefault="002A5AA2" w:rsidP="00E31826">
      <w:pPr>
        <w:pStyle w:val="Text"/>
        <w:spacing w:line="360" w:lineRule="exact"/>
        <w:jc w:val="both"/>
        <w:outlineLvl w:val="0"/>
        <w:rPr>
          <w:rStyle w:val="Link"/>
          <w:rFonts w:ascii="Arial" w:hAnsi="Arial" w:cs="Arial"/>
          <w:sz w:val="21"/>
          <w:szCs w:val="21"/>
        </w:rPr>
      </w:pPr>
      <w:r>
        <w:rPr>
          <w:rFonts w:ascii="Arial" w:hAnsi="Arial" w:cs="Arial"/>
          <w:sz w:val="21"/>
          <w:szCs w:val="21"/>
        </w:rPr>
        <w:t>presse@tng.de</w:t>
      </w:r>
    </w:p>
    <w:p w14:paraId="378C006E" w14:textId="02C49FDC" w:rsidR="00C0749F" w:rsidRPr="00E31826" w:rsidRDefault="00E31826" w:rsidP="002A5AA2">
      <w:pPr>
        <w:pStyle w:val="Text"/>
        <w:spacing w:line="360" w:lineRule="exact"/>
        <w:jc w:val="both"/>
        <w:outlineLvl w:val="0"/>
        <w:rPr>
          <w:rFonts w:ascii="Arial" w:hAnsi="Arial" w:cs="Arial"/>
          <w:sz w:val="21"/>
          <w:szCs w:val="21"/>
        </w:rPr>
      </w:pPr>
      <w:r w:rsidRPr="00E31826">
        <w:rPr>
          <w:rFonts w:ascii="Arial" w:hAnsi="Arial" w:cs="Arial"/>
          <w:sz w:val="21"/>
          <w:szCs w:val="21"/>
        </w:rPr>
        <w:t>Tel.: 0431-7097-10</w:t>
      </w:r>
    </w:p>
    <w:sectPr w:rsidR="00C0749F" w:rsidRPr="00E31826"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8529E" w14:textId="77777777" w:rsidR="008C3D15" w:rsidRDefault="008C3D15">
      <w:r>
        <w:separator/>
      </w:r>
    </w:p>
  </w:endnote>
  <w:endnote w:type="continuationSeparator" w:id="0">
    <w:p w14:paraId="60E0E665" w14:textId="77777777" w:rsidR="008C3D15" w:rsidRDefault="008C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807F3" w14:textId="77777777" w:rsidR="008C3D15" w:rsidRDefault="008C3D15">
      <w:r>
        <w:separator/>
      </w:r>
    </w:p>
  </w:footnote>
  <w:footnote w:type="continuationSeparator" w:id="0">
    <w:p w14:paraId="0165C3B8" w14:textId="77777777" w:rsidR="008C3D15" w:rsidRDefault="008C3D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4CF7A470"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6B37FAD">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1C7488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92"/>
    <w:rsid w:val="0000443C"/>
    <w:rsid w:val="00020096"/>
    <w:rsid w:val="00020FCA"/>
    <w:rsid w:val="00023FD2"/>
    <w:rsid w:val="00037250"/>
    <w:rsid w:val="00040B7D"/>
    <w:rsid w:val="0004709E"/>
    <w:rsid w:val="00055FF8"/>
    <w:rsid w:val="00071D17"/>
    <w:rsid w:val="0007733B"/>
    <w:rsid w:val="000825F3"/>
    <w:rsid w:val="0008426F"/>
    <w:rsid w:val="00094382"/>
    <w:rsid w:val="000D3818"/>
    <w:rsid w:val="000F624C"/>
    <w:rsid w:val="00102210"/>
    <w:rsid w:val="00113AFA"/>
    <w:rsid w:val="001166A7"/>
    <w:rsid w:val="00117335"/>
    <w:rsid w:val="001323FF"/>
    <w:rsid w:val="001445F5"/>
    <w:rsid w:val="00147594"/>
    <w:rsid w:val="00156E72"/>
    <w:rsid w:val="0015741E"/>
    <w:rsid w:val="00161196"/>
    <w:rsid w:val="00161233"/>
    <w:rsid w:val="00170936"/>
    <w:rsid w:val="00174E40"/>
    <w:rsid w:val="00175F47"/>
    <w:rsid w:val="00185AD3"/>
    <w:rsid w:val="001A508D"/>
    <w:rsid w:val="001A7F2B"/>
    <w:rsid w:val="001C6BC0"/>
    <w:rsid w:val="001D2C7B"/>
    <w:rsid w:val="001D4DB3"/>
    <w:rsid w:val="001E3E54"/>
    <w:rsid w:val="001F26B8"/>
    <w:rsid w:val="0021444B"/>
    <w:rsid w:val="002301E5"/>
    <w:rsid w:val="00231F06"/>
    <w:rsid w:val="00246A43"/>
    <w:rsid w:val="002635D8"/>
    <w:rsid w:val="002711AB"/>
    <w:rsid w:val="00276388"/>
    <w:rsid w:val="00283647"/>
    <w:rsid w:val="00292935"/>
    <w:rsid w:val="002A5AA2"/>
    <w:rsid w:val="002A73CE"/>
    <w:rsid w:val="002C499F"/>
    <w:rsid w:val="002D6D33"/>
    <w:rsid w:val="002E1D59"/>
    <w:rsid w:val="002E79AD"/>
    <w:rsid w:val="002F1910"/>
    <w:rsid w:val="002F6768"/>
    <w:rsid w:val="00310D9A"/>
    <w:rsid w:val="00316879"/>
    <w:rsid w:val="003217D5"/>
    <w:rsid w:val="003253F9"/>
    <w:rsid w:val="003321CE"/>
    <w:rsid w:val="00347377"/>
    <w:rsid w:val="00360025"/>
    <w:rsid w:val="0036790A"/>
    <w:rsid w:val="00375E7D"/>
    <w:rsid w:val="00397BF1"/>
    <w:rsid w:val="003B7191"/>
    <w:rsid w:val="003D16B2"/>
    <w:rsid w:val="003E33FE"/>
    <w:rsid w:val="003E3428"/>
    <w:rsid w:val="003E4336"/>
    <w:rsid w:val="003E445D"/>
    <w:rsid w:val="00401712"/>
    <w:rsid w:val="004032EF"/>
    <w:rsid w:val="00403A03"/>
    <w:rsid w:val="00407BB9"/>
    <w:rsid w:val="004101DF"/>
    <w:rsid w:val="00420591"/>
    <w:rsid w:val="0042753B"/>
    <w:rsid w:val="00431C41"/>
    <w:rsid w:val="00472AED"/>
    <w:rsid w:val="00473C33"/>
    <w:rsid w:val="00482AFC"/>
    <w:rsid w:val="00484D43"/>
    <w:rsid w:val="00491769"/>
    <w:rsid w:val="0049448E"/>
    <w:rsid w:val="004A41CA"/>
    <w:rsid w:val="004B37EB"/>
    <w:rsid w:val="004B4F83"/>
    <w:rsid w:val="004B55C6"/>
    <w:rsid w:val="004C2511"/>
    <w:rsid w:val="004C5DBF"/>
    <w:rsid w:val="004C74F0"/>
    <w:rsid w:val="004D2BDD"/>
    <w:rsid w:val="004D38D2"/>
    <w:rsid w:val="004D6179"/>
    <w:rsid w:val="004E0EC3"/>
    <w:rsid w:val="004E5039"/>
    <w:rsid w:val="004F3115"/>
    <w:rsid w:val="005016D1"/>
    <w:rsid w:val="00502F91"/>
    <w:rsid w:val="00505FE7"/>
    <w:rsid w:val="00507C0E"/>
    <w:rsid w:val="005247A4"/>
    <w:rsid w:val="00532103"/>
    <w:rsid w:val="00547DB8"/>
    <w:rsid w:val="005639BC"/>
    <w:rsid w:val="00566938"/>
    <w:rsid w:val="005736B7"/>
    <w:rsid w:val="005928A0"/>
    <w:rsid w:val="00594EF1"/>
    <w:rsid w:val="005A019A"/>
    <w:rsid w:val="005A2644"/>
    <w:rsid w:val="005A2E42"/>
    <w:rsid w:val="005A5D85"/>
    <w:rsid w:val="005B5161"/>
    <w:rsid w:val="005C1EB9"/>
    <w:rsid w:val="005C5160"/>
    <w:rsid w:val="005D0DDF"/>
    <w:rsid w:val="005E2BCF"/>
    <w:rsid w:val="005F2F61"/>
    <w:rsid w:val="00632D04"/>
    <w:rsid w:val="00633D2C"/>
    <w:rsid w:val="00641DA5"/>
    <w:rsid w:val="00650371"/>
    <w:rsid w:val="00653D75"/>
    <w:rsid w:val="00664E79"/>
    <w:rsid w:val="006731E5"/>
    <w:rsid w:val="00677A8D"/>
    <w:rsid w:val="00686E78"/>
    <w:rsid w:val="00687753"/>
    <w:rsid w:val="006A5D51"/>
    <w:rsid w:val="006B0AEE"/>
    <w:rsid w:val="006B397B"/>
    <w:rsid w:val="006B3E4F"/>
    <w:rsid w:val="006C5359"/>
    <w:rsid w:val="006D4A37"/>
    <w:rsid w:val="006E5C29"/>
    <w:rsid w:val="00703347"/>
    <w:rsid w:val="00704DC3"/>
    <w:rsid w:val="00713097"/>
    <w:rsid w:val="0074204B"/>
    <w:rsid w:val="00752E1A"/>
    <w:rsid w:val="007542F9"/>
    <w:rsid w:val="00755370"/>
    <w:rsid w:val="0075619B"/>
    <w:rsid w:val="007600B4"/>
    <w:rsid w:val="00775339"/>
    <w:rsid w:val="00793420"/>
    <w:rsid w:val="00796C5E"/>
    <w:rsid w:val="00797770"/>
    <w:rsid w:val="007A6BC4"/>
    <w:rsid w:val="007C0DEA"/>
    <w:rsid w:val="007C22A1"/>
    <w:rsid w:val="007C2F99"/>
    <w:rsid w:val="00800DFA"/>
    <w:rsid w:val="00805D81"/>
    <w:rsid w:val="00806892"/>
    <w:rsid w:val="00815E10"/>
    <w:rsid w:val="0081600B"/>
    <w:rsid w:val="00820F7C"/>
    <w:rsid w:val="00830CFA"/>
    <w:rsid w:val="00833E9A"/>
    <w:rsid w:val="00834A71"/>
    <w:rsid w:val="0083509F"/>
    <w:rsid w:val="0084618B"/>
    <w:rsid w:val="00850861"/>
    <w:rsid w:val="00865117"/>
    <w:rsid w:val="0086601E"/>
    <w:rsid w:val="008804EF"/>
    <w:rsid w:val="00880CEB"/>
    <w:rsid w:val="0088575A"/>
    <w:rsid w:val="00885C2B"/>
    <w:rsid w:val="0088695B"/>
    <w:rsid w:val="00893DA4"/>
    <w:rsid w:val="008965A2"/>
    <w:rsid w:val="0089686D"/>
    <w:rsid w:val="008A6A14"/>
    <w:rsid w:val="008C31D8"/>
    <w:rsid w:val="008C3D15"/>
    <w:rsid w:val="008D2401"/>
    <w:rsid w:val="008E6D2B"/>
    <w:rsid w:val="008E7DAE"/>
    <w:rsid w:val="008F56E1"/>
    <w:rsid w:val="00907A70"/>
    <w:rsid w:val="00917F12"/>
    <w:rsid w:val="00922F61"/>
    <w:rsid w:val="00935195"/>
    <w:rsid w:val="0094315E"/>
    <w:rsid w:val="009441A5"/>
    <w:rsid w:val="00947D26"/>
    <w:rsid w:val="009618EB"/>
    <w:rsid w:val="00966203"/>
    <w:rsid w:val="009675BD"/>
    <w:rsid w:val="009676CE"/>
    <w:rsid w:val="009715AD"/>
    <w:rsid w:val="00972509"/>
    <w:rsid w:val="00972B52"/>
    <w:rsid w:val="00973FBC"/>
    <w:rsid w:val="009A4671"/>
    <w:rsid w:val="009B3130"/>
    <w:rsid w:val="009B5037"/>
    <w:rsid w:val="009B7711"/>
    <w:rsid w:val="009D20CF"/>
    <w:rsid w:val="009D5E50"/>
    <w:rsid w:val="009E08BC"/>
    <w:rsid w:val="009F2799"/>
    <w:rsid w:val="009F66FD"/>
    <w:rsid w:val="00A0257F"/>
    <w:rsid w:val="00A027E9"/>
    <w:rsid w:val="00A22EB4"/>
    <w:rsid w:val="00A2547F"/>
    <w:rsid w:val="00A326E1"/>
    <w:rsid w:val="00A64FBE"/>
    <w:rsid w:val="00A7120D"/>
    <w:rsid w:val="00A74BCD"/>
    <w:rsid w:val="00A93796"/>
    <w:rsid w:val="00A93DE9"/>
    <w:rsid w:val="00AA705E"/>
    <w:rsid w:val="00AC3465"/>
    <w:rsid w:val="00AC46A1"/>
    <w:rsid w:val="00AD2892"/>
    <w:rsid w:val="00AF0040"/>
    <w:rsid w:val="00AF0C5B"/>
    <w:rsid w:val="00AF40E1"/>
    <w:rsid w:val="00B01D16"/>
    <w:rsid w:val="00B052B3"/>
    <w:rsid w:val="00B05DC7"/>
    <w:rsid w:val="00B06AFF"/>
    <w:rsid w:val="00B103DE"/>
    <w:rsid w:val="00B366DB"/>
    <w:rsid w:val="00B53761"/>
    <w:rsid w:val="00B64819"/>
    <w:rsid w:val="00B80110"/>
    <w:rsid w:val="00B811A0"/>
    <w:rsid w:val="00B8156A"/>
    <w:rsid w:val="00B9599C"/>
    <w:rsid w:val="00B96CA5"/>
    <w:rsid w:val="00B9737C"/>
    <w:rsid w:val="00BA074F"/>
    <w:rsid w:val="00BB44A9"/>
    <w:rsid w:val="00BC08C2"/>
    <w:rsid w:val="00BE630B"/>
    <w:rsid w:val="00BE67C4"/>
    <w:rsid w:val="00BF28F2"/>
    <w:rsid w:val="00BF300E"/>
    <w:rsid w:val="00C00DF3"/>
    <w:rsid w:val="00C01943"/>
    <w:rsid w:val="00C0749F"/>
    <w:rsid w:val="00C176E7"/>
    <w:rsid w:val="00C302EA"/>
    <w:rsid w:val="00C5273D"/>
    <w:rsid w:val="00C53EB2"/>
    <w:rsid w:val="00C558F7"/>
    <w:rsid w:val="00C67751"/>
    <w:rsid w:val="00C74EFA"/>
    <w:rsid w:val="00C83FC0"/>
    <w:rsid w:val="00C92D58"/>
    <w:rsid w:val="00CB2772"/>
    <w:rsid w:val="00CB4241"/>
    <w:rsid w:val="00CB60D3"/>
    <w:rsid w:val="00CD09CE"/>
    <w:rsid w:val="00CD48F1"/>
    <w:rsid w:val="00CE390A"/>
    <w:rsid w:val="00CF3463"/>
    <w:rsid w:val="00D00173"/>
    <w:rsid w:val="00D00377"/>
    <w:rsid w:val="00D30B47"/>
    <w:rsid w:val="00D31F3B"/>
    <w:rsid w:val="00D4048E"/>
    <w:rsid w:val="00D410E1"/>
    <w:rsid w:val="00D43223"/>
    <w:rsid w:val="00D5274D"/>
    <w:rsid w:val="00D540EE"/>
    <w:rsid w:val="00D54FA0"/>
    <w:rsid w:val="00D552A7"/>
    <w:rsid w:val="00D65F19"/>
    <w:rsid w:val="00D7772F"/>
    <w:rsid w:val="00D777CD"/>
    <w:rsid w:val="00D83B55"/>
    <w:rsid w:val="00D942A3"/>
    <w:rsid w:val="00D944A0"/>
    <w:rsid w:val="00DA40BD"/>
    <w:rsid w:val="00DB126F"/>
    <w:rsid w:val="00DC6177"/>
    <w:rsid w:val="00DD1430"/>
    <w:rsid w:val="00DD1D33"/>
    <w:rsid w:val="00DD28BF"/>
    <w:rsid w:val="00DE1CC0"/>
    <w:rsid w:val="00DE35E0"/>
    <w:rsid w:val="00DE4B6E"/>
    <w:rsid w:val="00DF15FB"/>
    <w:rsid w:val="00E00A58"/>
    <w:rsid w:val="00E019CC"/>
    <w:rsid w:val="00E0269C"/>
    <w:rsid w:val="00E06F1F"/>
    <w:rsid w:val="00E07D53"/>
    <w:rsid w:val="00E10355"/>
    <w:rsid w:val="00E279DE"/>
    <w:rsid w:val="00E31826"/>
    <w:rsid w:val="00E3214E"/>
    <w:rsid w:val="00E334BE"/>
    <w:rsid w:val="00E40C22"/>
    <w:rsid w:val="00E4111A"/>
    <w:rsid w:val="00E41176"/>
    <w:rsid w:val="00E418A1"/>
    <w:rsid w:val="00E4357F"/>
    <w:rsid w:val="00E61A9C"/>
    <w:rsid w:val="00E6374D"/>
    <w:rsid w:val="00E64D12"/>
    <w:rsid w:val="00E709EE"/>
    <w:rsid w:val="00E806EA"/>
    <w:rsid w:val="00E84B20"/>
    <w:rsid w:val="00E86AA5"/>
    <w:rsid w:val="00E90EF1"/>
    <w:rsid w:val="00E97612"/>
    <w:rsid w:val="00EA366D"/>
    <w:rsid w:val="00EA7B38"/>
    <w:rsid w:val="00EB051E"/>
    <w:rsid w:val="00EC0985"/>
    <w:rsid w:val="00EC69CE"/>
    <w:rsid w:val="00ED0B63"/>
    <w:rsid w:val="00ED642F"/>
    <w:rsid w:val="00EE78AB"/>
    <w:rsid w:val="00EE78FD"/>
    <w:rsid w:val="00F133D7"/>
    <w:rsid w:val="00F223C9"/>
    <w:rsid w:val="00F3402A"/>
    <w:rsid w:val="00F4232A"/>
    <w:rsid w:val="00F430DF"/>
    <w:rsid w:val="00F44FB8"/>
    <w:rsid w:val="00F523DE"/>
    <w:rsid w:val="00F555E6"/>
    <w:rsid w:val="00F6651D"/>
    <w:rsid w:val="00F66DDC"/>
    <w:rsid w:val="00F7633C"/>
    <w:rsid w:val="00F77352"/>
    <w:rsid w:val="00F8243B"/>
    <w:rsid w:val="00F94BA2"/>
    <w:rsid w:val="00FC1866"/>
    <w:rsid w:val="00FC3642"/>
    <w:rsid w:val="00FC513B"/>
    <w:rsid w:val="00FD087B"/>
    <w:rsid w:val="00FD1173"/>
    <w:rsid w:val="00FD55A1"/>
    <w:rsid w:val="00FD65E2"/>
    <w:rsid w:val="00FD6F28"/>
    <w:rsid w:val="00FE326B"/>
    <w:rsid w:val="00FE5190"/>
    <w:rsid w:val="00FE7012"/>
    <w:rsid w:val="00FF0149"/>
    <w:rsid w:val="00FF3B53"/>
    <w:rsid w:val="00FF3EB0"/>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36A98F18-BC9F-9047-B122-C7813681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semiHidden/>
    <w:unhideWhenUsed/>
    <w:rsid w:val="004C5D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1">
    <w:name w:val="Nicht aufgelöste Erwähnung1"/>
    <w:basedOn w:val="Absatz-Standardschriftart"/>
    <w:uiPriority w:val="99"/>
    <w:rsid w:val="00D83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ng.de/Ostholstein" TargetMode="External"/><Relationship Id="rId8" Type="http://schemas.openxmlformats.org/officeDocument/2006/relationships/hyperlink" Target="http://www.tng.de/onlinebestellun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4285</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2</cp:revision>
  <cp:lastPrinted>2018-04-09T14:05:00Z</cp:lastPrinted>
  <dcterms:created xsi:type="dcterms:W3CDTF">2018-12-03T15:11:00Z</dcterms:created>
  <dcterms:modified xsi:type="dcterms:W3CDTF">2018-12-03T15:11:00Z</dcterms:modified>
</cp:coreProperties>
</file>