
<file path=[Content_Types].xml><?xml version="1.0" encoding="utf-8"?>
<Types xmlns="http://schemas.openxmlformats.org/package/2006/content-types">
  <Default Extension="xml" ContentType="application/xml"/>
  <Default Extension="jpeg" ContentType="image/jpeg"/>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A682A" w14:textId="77777777" w:rsidR="0085002F" w:rsidRDefault="0085002F" w:rsidP="0085002F">
      <w:pPr>
        <w:pStyle w:val="Text"/>
        <w:spacing w:line="360" w:lineRule="exact"/>
        <w:ind w:left="2835" w:hanging="2835"/>
        <w:rPr>
          <w:rFonts w:ascii="Arial" w:hAnsi="Arial" w:cs="Arial"/>
          <w:b/>
          <w:bCs/>
          <w:sz w:val="30"/>
          <w:szCs w:val="30"/>
        </w:rPr>
      </w:pPr>
    </w:p>
    <w:p w14:paraId="2AAE127D" w14:textId="77777777" w:rsidR="000C2594" w:rsidRPr="00A74BCD" w:rsidRDefault="000C2594" w:rsidP="000C2594">
      <w:pPr>
        <w:pStyle w:val="Text"/>
        <w:spacing w:line="360" w:lineRule="exact"/>
        <w:ind w:left="2835" w:hanging="2835"/>
        <w:rPr>
          <w:rFonts w:ascii="Arial" w:hAnsi="Arial" w:cs="Arial"/>
          <w:b/>
          <w:bCs/>
          <w:sz w:val="30"/>
          <w:szCs w:val="30"/>
        </w:rPr>
      </w:pPr>
      <w:r w:rsidRPr="00A74BCD">
        <w:rPr>
          <w:rFonts w:ascii="Arial" w:hAnsi="Arial" w:cs="Arial"/>
          <w:b/>
          <w:bCs/>
          <w:sz w:val="30"/>
          <w:szCs w:val="30"/>
        </w:rPr>
        <w:t>Pressemitteilung</w:t>
      </w:r>
      <w:r w:rsidRPr="00A74BCD">
        <w:rPr>
          <w:rFonts w:ascii="Arial" w:hAnsi="Arial" w:cs="Arial"/>
          <w:b/>
          <w:bCs/>
          <w:sz w:val="30"/>
          <w:szCs w:val="30"/>
        </w:rPr>
        <w:br/>
      </w:r>
    </w:p>
    <w:p w14:paraId="73081F52" w14:textId="299199E3" w:rsidR="000C2594" w:rsidRDefault="000C2594" w:rsidP="000C2594">
      <w:pPr>
        <w:spacing w:line="360" w:lineRule="exact"/>
        <w:outlineLvl w:val="0"/>
        <w:rPr>
          <w:rFonts w:ascii="Arial" w:hAnsi="Arial" w:cs="Arial"/>
          <w:b/>
          <w:color w:val="000000"/>
          <w:sz w:val="28"/>
          <w:szCs w:val="22"/>
          <w:lang w:val="de-DE"/>
        </w:rPr>
      </w:pPr>
      <w:r>
        <w:rPr>
          <w:rFonts w:ascii="Arial" w:hAnsi="Arial" w:cs="Arial"/>
          <w:b/>
          <w:color w:val="000000"/>
          <w:sz w:val="28"/>
          <w:szCs w:val="22"/>
          <w:lang w:val="de-DE"/>
        </w:rPr>
        <w:t xml:space="preserve">Glasfaserausbau Südangeln: Aktionsgebiete </w:t>
      </w:r>
      <w:r w:rsidR="007F500F">
        <w:rPr>
          <w:rFonts w:ascii="Arial" w:hAnsi="Arial" w:cs="Arial"/>
          <w:b/>
          <w:color w:val="000000"/>
          <w:sz w:val="28"/>
          <w:szCs w:val="22"/>
          <w:lang w:val="de-DE"/>
        </w:rPr>
        <w:t xml:space="preserve">Eins und Zwei </w:t>
      </w:r>
      <w:r w:rsidR="001D115D">
        <w:rPr>
          <w:rFonts w:ascii="Arial" w:hAnsi="Arial" w:cs="Arial"/>
          <w:b/>
          <w:color w:val="000000"/>
          <w:sz w:val="28"/>
          <w:szCs w:val="22"/>
          <w:lang w:val="de-DE"/>
        </w:rPr>
        <w:t>haben die erforderliche Quote erreicht</w:t>
      </w:r>
    </w:p>
    <w:p w14:paraId="19A68BCC" w14:textId="77777777" w:rsidR="000C2594" w:rsidRDefault="000C2594" w:rsidP="000C2594">
      <w:pPr>
        <w:spacing w:line="360" w:lineRule="exact"/>
        <w:outlineLvl w:val="0"/>
        <w:rPr>
          <w:rFonts w:ascii="Arial" w:hAnsi="Arial" w:cs="Arial"/>
          <w:b/>
          <w:color w:val="000000"/>
          <w:sz w:val="28"/>
          <w:szCs w:val="22"/>
          <w:lang w:val="de-DE"/>
        </w:rPr>
      </w:pPr>
    </w:p>
    <w:p w14:paraId="254DC017" w14:textId="5D971C17" w:rsidR="000C2594" w:rsidRPr="00A43FF2" w:rsidRDefault="003A4533" w:rsidP="000C2594">
      <w:pPr>
        <w:pStyle w:val="Text"/>
        <w:numPr>
          <w:ilvl w:val="0"/>
          <w:numId w:val="3"/>
        </w:numPr>
        <w:spacing w:line="360" w:lineRule="exact"/>
        <w:ind w:right="-1"/>
        <w:rPr>
          <w:rFonts w:ascii="Arial" w:hAnsi="Arial" w:cs="Arial"/>
          <w:b/>
          <w:bCs/>
        </w:rPr>
      </w:pPr>
      <w:r>
        <w:rPr>
          <w:rFonts w:ascii="Arial" w:hAnsi="Arial" w:cs="Arial"/>
          <w:b/>
          <w:bCs/>
        </w:rPr>
        <w:t>Beide Gebiete erreichen erforderliche Q</w:t>
      </w:r>
      <w:r w:rsidR="000C2594">
        <w:rPr>
          <w:rFonts w:ascii="Arial" w:hAnsi="Arial" w:cs="Arial"/>
          <w:b/>
          <w:bCs/>
        </w:rPr>
        <w:t>uote</w:t>
      </w:r>
    </w:p>
    <w:p w14:paraId="1A13D821" w14:textId="77777777" w:rsidR="00E227E0" w:rsidRDefault="000C2594" w:rsidP="000C2594">
      <w:pPr>
        <w:pStyle w:val="Text"/>
        <w:numPr>
          <w:ilvl w:val="0"/>
          <w:numId w:val="3"/>
        </w:numPr>
        <w:spacing w:line="360" w:lineRule="exact"/>
        <w:ind w:right="-1"/>
        <w:rPr>
          <w:rFonts w:ascii="Arial" w:hAnsi="Arial" w:cs="Arial"/>
          <w:b/>
          <w:bCs/>
        </w:rPr>
      </w:pPr>
      <w:r>
        <w:rPr>
          <w:rFonts w:ascii="Arial" w:hAnsi="Arial" w:cs="Arial"/>
          <w:b/>
          <w:bCs/>
        </w:rPr>
        <w:t>Aktionsgebiet Drei ist gestartet</w:t>
      </w:r>
      <w:r w:rsidR="003E7EDB">
        <w:rPr>
          <w:rFonts w:ascii="Arial" w:hAnsi="Arial" w:cs="Arial"/>
          <w:b/>
          <w:bCs/>
        </w:rPr>
        <w:t xml:space="preserve"> </w:t>
      </w:r>
    </w:p>
    <w:p w14:paraId="4B6FD335" w14:textId="2C0D6CCE" w:rsidR="000C2594" w:rsidRDefault="003E7EDB" w:rsidP="000C2594">
      <w:pPr>
        <w:pStyle w:val="Text"/>
        <w:numPr>
          <w:ilvl w:val="0"/>
          <w:numId w:val="3"/>
        </w:numPr>
        <w:spacing w:line="360" w:lineRule="exact"/>
        <w:ind w:right="-1"/>
        <w:rPr>
          <w:rFonts w:ascii="Arial" w:hAnsi="Arial" w:cs="Arial"/>
          <w:b/>
          <w:bCs/>
        </w:rPr>
      </w:pPr>
      <w:r>
        <w:rPr>
          <w:rFonts w:ascii="Arial" w:hAnsi="Arial" w:cs="Arial"/>
          <w:b/>
          <w:bCs/>
        </w:rPr>
        <w:t>Aktionsgebiet</w:t>
      </w:r>
      <w:r w:rsidR="003A4533">
        <w:rPr>
          <w:rFonts w:ascii="Arial" w:hAnsi="Arial" w:cs="Arial"/>
          <w:b/>
          <w:bCs/>
        </w:rPr>
        <w:t xml:space="preserve"> Vier beginnt Ende Mai</w:t>
      </w:r>
    </w:p>
    <w:p w14:paraId="1C06765E" w14:textId="77777777" w:rsidR="000C2594" w:rsidRDefault="000C2594" w:rsidP="000C2594">
      <w:pPr>
        <w:spacing w:line="360" w:lineRule="exact"/>
        <w:rPr>
          <w:rFonts w:ascii="Arial" w:hAnsi="Arial" w:cs="Arial"/>
          <w:color w:val="000000"/>
          <w:sz w:val="22"/>
          <w:szCs w:val="22"/>
          <w:lang w:val="de-DE"/>
        </w:rPr>
      </w:pPr>
    </w:p>
    <w:p w14:paraId="3EF7AD05" w14:textId="3AF09FC8" w:rsidR="000C2594" w:rsidRDefault="003E7EDB" w:rsidP="000C2594">
      <w:pPr>
        <w:spacing w:line="360" w:lineRule="exact"/>
        <w:rPr>
          <w:rFonts w:ascii="Arial" w:hAnsi="Arial" w:cs="Arial"/>
          <w:bCs/>
          <w:sz w:val="22"/>
          <w:szCs w:val="22"/>
          <w:lang w:val="de-DE"/>
        </w:rPr>
      </w:pPr>
      <w:r>
        <w:rPr>
          <w:rFonts w:ascii="Arial" w:hAnsi="Arial" w:cs="Arial"/>
          <w:color w:val="000000"/>
          <w:sz w:val="22"/>
          <w:szCs w:val="22"/>
          <w:lang w:val="de-DE"/>
        </w:rPr>
        <w:t>Kiel, 02.05</w:t>
      </w:r>
      <w:r w:rsidR="000C2594" w:rsidRPr="00A74BCD">
        <w:rPr>
          <w:rFonts w:ascii="Arial" w:hAnsi="Arial" w:cs="Arial"/>
          <w:color w:val="000000"/>
          <w:sz w:val="22"/>
          <w:szCs w:val="22"/>
          <w:lang w:val="de-DE"/>
        </w:rPr>
        <w:t>.201</w:t>
      </w:r>
      <w:r w:rsidR="000C2594">
        <w:rPr>
          <w:rFonts w:ascii="Arial" w:hAnsi="Arial" w:cs="Arial"/>
          <w:color w:val="000000"/>
          <w:sz w:val="22"/>
          <w:szCs w:val="22"/>
          <w:lang w:val="de-DE"/>
        </w:rPr>
        <w:t>8</w:t>
      </w:r>
      <w:r w:rsidR="000C2594" w:rsidRPr="00A74BCD">
        <w:rPr>
          <w:rFonts w:ascii="Arial" w:hAnsi="Arial" w:cs="Arial"/>
          <w:color w:val="000000"/>
          <w:sz w:val="22"/>
          <w:szCs w:val="22"/>
          <w:lang w:val="de-DE"/>
        </w:rPr>
        <w:t xml:space="preserve"> </w:t>
      </w:r>
      <w:r w:rsidR="000C2594" w:rsidRPr="00A74BCD">
        <w:rPr>
          <w:rFonts w:ascii="Arial" w:hAnsi="Arial" w:cs="Arial"/>
          <w:color w:val="000000"/>
          <w:sz w:val="22"/>
          <w:szCs w:val="22"/>
          <w:lang w:val="de-DE"/>
        </w:rPr>
        <w:softHyphen/>
        <w:t xml:space="preserve">– </w:t>
      </w:r>
      <w:r w:rsidR="000C2594">
        <w:rPr>
          <w:rFonts w:ascii="Arial" w:hAnsi="Arial" w:cs="Arial"/>
          <w:color w:val="000000"/>
          <w:sz w:val="22"/>
          <w:szCs w:val="22"/>
          <w:lang w:val="de-DE"/>
        </w:rPr>
        <w:t xml:space="preserve">Am 1. April endete die Vermarktungsphase in den Aktionsgebieten Eins und Zwei des </w:t>
      </w:r>
      <w:r>
        <w:rPr>
          <w:rFonts w:ascii="Arial" w:hAnsi="Arial" w:cs="Arial"/>
          <w:color w:val="000000"/>
          <w:sz w:val="22"/>
          <w:szCs w:val="22"/>
          <w:lang w:val="de-DE"/>
        </w:rPr>
        <w:t>Solidarprojektes</w:t>
      </w:r>
      <w:r w:rsidR="000C2594">
        <w:rPr>
          <w:rFonts w:ascii="Arial" w:hAnsi="Arial" w:cs="Arial"/>
          <w:color w:val="000000"/>
          <w:sz w:val="22"/>
          <w:szCs w:val="22"/>
          <w:lang w:val="de-DE"/>
        </w:rPr>
        <w:t xml:space="preserve"> </w:t>
      </w:r>
      <w:r>
        <w:rPr>
          <w:rFonts w:ascii="Arial" w:hAnsi="Arial" w:cs="Arial"/>
          <w:color w:val="000000"/>
          <w:sz w:val="22"/>
          <w:szCs w:val="22"/>
          <w:lang w:val="de-DE"/>
        </w:rPr>
        <w:t>„</w:t>
      </w:r>
      <w:r w:rsidR="000C2594">
        <w:rPr>
          <w:rFonts w:ascii="Arial" w:hAnsi="Arial" w:cs="Arial"/>
          <w:color w:val="000000"/>
          <w:sz w:val="22"/>
          <w:szCs w:val="22"/>
          <w:lang w:val="de-DE"/>
        </w:rPr>
        <w:t>Glasfaserausbau Südangeln</w:t>
      </w:r>
      <w:r>
        <w:rPr>
          <w:rFonts w:ascii="Arial" w:hAnsi="Arial" w:cs="Arial"/>
          <w:color w:val="000000"/>
          <w:sz w:val="22"/>
          <w:szCs w:val="22"/>
          <w:lang w:val="de-DE"/>
        </w:rPr>
        <w:t>“</w:t>
      </w:r>
      <w:r w:rsidR="000C2594">
        <w:rPr>
          <w:rFonts w:ascii="Arial" w:hAnsi="Arial" w:cs="Arial"/>
          <w:color w:val="000000"/>
          <w:sz w:val="22"/>
          <w:szCs w:val="22"/>
          <w:lang w:val="de-DE"/>
        </w:rPr>
        <w:t>. Nach der Auswertung der eingereichten Vorverträge können der Breitbandzweckverband Südangeln (BZVS) und die TNG Stadtnetz GmbH</w:t>
      </w:r>
      <w:r>
        <w:rPr>
          <w:rFonts w:ascii="Arial" w:hAnsi="Arial" w:cs="Arial"/>
          <w:color w:val="000000"/>
          <w:sz w:val="22"/>
          <w:szCs w:val="22"/>
          <w:lang w:val="de-DE"/>
        </w:rPr>
        <w:t xml:space="preserve"> (TNG)</w:t>
      </w:r>
      <w:r w:rsidR="000C2594">
        <w:rPr>
          <w:rFonts w:ascii="Arial" w:hAnsi="Arial" w:cs="Arial"/>
          <w:color w:val="000000"/>
          <w:sz w:val="22"/>
          <w:szCs w:val="22"/>
          <w:lang w:val="de-DE"/>
        </w:rPr>
        <w:t xml:space="preserve">, die den Ausbau gemeinsam planen, jetzt für die </w:t>
      </w:r>
      <w:r w:rsidR="0097624B">
        <w:rPr>
          <w:rFonts w:ascii="Arial" w:hAnsi="Arial" w:cs="Arial"/>
          <w:color w:val="000000"/>
          <w:sz w:val="22"/>
          <w:szCs w:val="22"/>
          <w:lang w:val="de-DE"/>
        </w:rPr>
        <w:t>Gemeinden</w:t>
      </w:r>
      <w:r w:rsidR="000C2594">
        <w:rPr>
          <w:rFonts w:ascii="Arial" w:hAnsi="Arial" w:cs="Arial"/>
          <w:color w:val="000000"/>
          <w:sz w:val="22"/>
          <w:szCs w:val="22"/>
          <w:lang w:val="de-DE"/>
        </w:rPr>
        <w:t xml:space="preserve"> </w:t>
      </w:r>
      <w:proofErr w:type="spellStart"/>
      <w:r w:rsidR="007110A9">
        <w:rPr>
          <w:rFonts w:ascii="Arial" w:hAnsi="Arial" w:cs="Arial"/>
          <w:bCs/>
          <w:sz w:val="22"/>
          <w:szCs w:val="22"/>
          <w:lang w:val="de-DE"/>
        </w:rPr>
        <w:t>Brodersby-Goltoft</w:t>
      </w:r>
      <w:proofErr w:type="spellEnd"/>
      <w:r w:rsidR="007110A9">
        <w:rPr>
          <w:rFonts w:ascii="Arial" w:hAnsi="Arial" w:cs="Arial"/>
          <w:bCs/>
          <w:sz w:val="22"/>
          <w:szCs w:val="22"/>
          <w:lang w:val="de-DE"/>
        </w:rPr>
        <w:t xml:space="preserve">, </w:t>
      </w:r>
      <w:proofErr w:type="spellStart"/>
      <w:r w:rsidR="007110A9">
        <w:rPr>
          <w:rFonts w:ascii="Arial" w:hAnsi="Arial" w:cs="Arial"/>
          <w:bCs/>
          <w:sz w:val="22"/>
          <w:szCs w:val="22"/>
          <w:lang w:val="de-DE"/>
        </w:rPr>
        <w:t>Taarstedt</w:t>
      </w:r>
      <w:proofErr w:type="spellEnd"/>
      <w:r w:rsidR="007110A9">
        <w:rPr>
          <w:rFonts w:ascii="Arial" w:hAnsi="Arial" w:cs="Arial"/>
          <w:bCs/>
          <w:sz w:val="22"/>
          <w:szCs w:val="22"/>
          <w:lang w:val="de-DE"/>
        </w:rPr>
        <w:t xml:space="preserve">, </w:t>
      </w:r>
      <w:proofErr w:type="spellStart"/>
      <w:r w:rsidR="007110A9">
        <w:rPr>
          <w:rFonts w:ascii="Arial" w:hAnsi="Arial" w:cs="Arial"/>
          <w:bCs/>
          <w:sz w:val="22"/>
          <w:szCs w:val="22"/>
          <w:lang w:val="de-DE"/>
        </w:rPr>
        <w:t>Twedt</w:t>
      </w:r>
      <w:proofErr w:type="spellEnd"/>
      <w:r w:rsidR="007110A9">
        <w:rPr>
          <w:rFonts w:ascii="Arial" w:hAnsi="Arial" w:cs="Arial"/>
          <w:bCs/>
          <w:sz w:val="22"/>
          <w:szCs w:val="22"/>
          <w:lang w:val="de-DE"/>
        </w:rPr>
        <w:t xml:space="preserve"> und den </w:t>
      </w:r>
      <w:r w:rsidR="000C2594" w:rsidRPr="001D115D">
        <w:rPr>
          <w:rFonts w:ascii="Arial" w:hAnsi="Arial" w:cs="Arial"/>
          <w:bCs/>
          <w:sz w:val="22"/>
          <w:szCs w:val="22"/>
          <w:lang w:val="de-DE"/>
        </w:rPr>
        <w:t xml:space="preserve">Ortsteil </w:t>
      </w:r>
      <w:proofErr w:type="spellStart"/>
      <w:r w:rsidR="000C2594" w:rsidRPr="001D115D">
        <w:rPr>
          <w:rFonts w:ascii="Arial" w:hAnsi="Arial" w:cs="Arial"/>
          <w:bCs/>
          <w:sz w:val="22"/>
          <w:szCs w:val="22"/>
          <w:lang w:val="de-DE"/>
        </w:rPr>
        <w:t>Hestoft</w:t>
      </w:r>
      <w:proofErr w:type="spellEnd"/>
      <w:r w:rsidR="007110A9">
        <w:rPr>
          <w:rFonts w:ascii="Arial" w:hAnsi="Arial" w:cs="Arial"/>
          <w:bCs/>
          <w:sz w:val="22"/>
          <w:szCs w:val="22"/>
          <w:lang w:val="de-DE"/>
        </w:rPr>
        <w:t xml:space="preserve"> der Gemeinde </w:t>
      </w:r>
      <w:proofErr w:type="spellStart"/>
      <w:r w:rsidR="007110A9">
        <w:rPr>
          <w:rFonts w:ascii="Arial" w:hAnsi="Arial" w:cs="Arial"/>
          <w:bCs/>
          <w:sz w:val="22"/>
          <w:szCs w:val="22"/>
          <w:lang w:val="de-DE"/>
        </w:rPr>
        <w:t>Ulsnis</w:t>
      </w:r>
      <w:proofErr w:type="spellEnd"/>
      <w:r w:rsidR="007110A9">
        <w:rPr>
          <w:rFonts w:ascii="Arial" w:hAnsi="Arial" w:cs="Arial"/>
          <w:bCs/>
          <w:sz w:val="22"/>
          <w:szCs w:val="22"/>
          <w:lang w:val="de-DE"/>
        </w:rPr>
        <w:t xml:space="preserve"> sowie für</w:t>
      </w:r>
      <w:r w:rsidR="000C2594" w:rsidRPr="001D115D">
        <w:rPr>
          <w:rFonts w:ascii="Arial" w:hAnsi="Arial" w:cs="Arial"/>
          <w:bCs/>
          <w:sz w:val="22"/>
          <w:szCs w:val="22"/>
          <w:lang w:val="de-DE"/>
        </w:rPr>
        <w:t xml:space="preserve"> </w:t>
      </w:r>
      <w:proofErr w:type="spellStart"/>
      <w:r w:rsidR="000C2594" w:rsidRPr="001D115D">
        <w:rPr>
          <w:rFonts w:ascii="Arial" w:hAnsi="Arial" w:cs="Arial"/>
          <w:bCs/>
          <w:sz w:val="22"/>
          <w:szCs w:val="22"/>
          <w:lang w:val="de-DE"/>
        </w:rPr>
        <w:t>Böklund</w:t>
      </w:r>
      <w:proofErr w:type="spellEnd"/>
      <w:r w:rsidR="000C2594" w:rsidRPr="001D115D">
        <w:rPr>
          <w:rFonts w:ascii="Arial" w:hAnsi="Arial" w:cs="Arial"/>
          <w:bCs/>
          <w:sz w:val="22"/>
          <w:szCs w:val="22"/>
          <w:lang w:val="de-DE"/>
        </w:rPr>
        <w:t xml:space="preserve">, </w:t>
      </w:r>
      <w:proofErr w:type="spellStart"/>
      <w:r w:rsidR="000C2594" w:rsidRPr="001D115D">
        <w:rPr>
          <w:rFonts w:ascii="Arial" w:hAnsi="Arial" w:cs="Arial"/>
          <w:bCs/>
          <w:sz w:val="22"/>
          <w:szCs w:val="22"/>
          <w:lang w:val="de-DE"/>
        </w:rPr>
        <w:t>Havetoft</w:t>
      </w:r>
      <w:proofErr w:type="spellEnd"/>
      <w:r w:rsidR="000C2594" w:rsidRPr="001D115D">
        <w:rPr>
          <w:rFonts w:ascii="Arial" w:hAnsi="Arial" w:cs="Arial"/>
          <w:bCs/>
          <w:sz w:val="22"/>
          <w:szCs w:val="22"/>
          <w:lang w:val="de-DE"/>
        </w:rPr>
        <w:t xml:space="preserve"> und Klappholz</w:t>
      </w:r>
      <w:r w:rsidR="0016003C">
        <w:rPr>
          <w:rFonts w:ascii="Arial" w:hAnsi="Arial" w:cs="Arial"/>
          <w:bCs/>
          <w:sz w:val="22"/>
          <w:szCs w:val="22"/>
          <w:lang w:val="de-DE"/>
        </w:rPr>
        <w:t xml:space="preserve"> das Erreichen der erforderlichen Quote</w:t>
      </w:r>
      <w:r w:rsidR="000C2594" w:rsidRPr="001D115D">
        <w:rPr>
          <w:rFonts w:ascii="Arial" w:hAnsi="Arial" w:cs="Arial"/>
          <w:bCs/>
          <w:sz w:val="22"/>
          <w:szCs w:val="22"/>
          <w:lang w:val="de-DE"/>
        </w:rPr>
        <w:t xml:space="preserve"> </w:t>
      </w:r>
      <w:r w:rsidR="0097624B" w:rsidRPr="001D115D">
        <w:rPr>
          <w:rFonts w:ascii="Arial" w:hAnsi="Arial" w:cs="Arial"/>
          <w:bCs/>
          <w:sz w:val="22"/>
          <w:szCs w:val="22"/>
          <w:lang w:val="de-DE"/>
        </w:rPr>
        <w:t>melden.</w:t>
      </w:r>
      <w:r w:rsidR="0016003C">
        <w:rPr>
          <w:rFonts w:ascii="Arial" w:hAnsi="Arial" w:cs="Arial"/>
          <w:bCs/>
          <w:sz w:val="22"/>
          <w:szCs w:val="22"/>
          <w:lang w:val="de-DE"/>
        </w:rPr>
        <w:t xml:space="preserve"> Damit leisten die beiden Aktion</w:t>
      </w:r>
      <w:r>
        <w:rPr>
          <w:rFonts w:ascii="Arial" w:hAnsi="Arial" w:cs="Arial"/>
          <w:bCs/>
          <w:sz w:val="22"/>
          <w:szCs w:val="22"/>
          <w:lang w:val="de-DE"/>
        </w:rPr>
        <w:t>sgebiete ihren Anteil für den Glasfasera</w:t>
      </w:r>
      <w:r w:rsidR="0016003C">
        <w:rPr>
          <w:rFonts w:ascii="Arial" w:hAnsi="Arial" w:cs="Arial"/>
          <w:bCs/>
          <w:sz w:val="22"/>
          <w:szCs w:val="22"/>
          <w:lang w:val="de-DE"/>
        </w:rPr>
        <w:t>usbau</w:t>
      </w:r>
      <w:r>
        <w:rPr>
          <w:rFonts w:ascii="Arial" w:hAnsi="Arial" w:cs="Arial"/>
          <w:bCs/>
          <w:sz w:val="22"/>
          <w:szCs w:val="22"/>
          <w:lang w:val="de-DE"/>
        </w:rPr>
        <w:t xml:space="preserve"> in Südangeln, für den im gesamten Vermarktungsgebiet </w:t>
      </w:r>
      <w:r w:rsidR="0016003C">
        <w:rPr>
          <w:rFonts w:ascii="Arial" w:hAnsi="Arial" w:cs="Arial"/>
          <w:bCs/>
          <w:sz w:val="22"/>
          <w:szCs w:val="22"/>
          <w:lang w:val="de-DE"/>
        </w:rPr>
        <w:t>eine Quote von mindestens 50</w:t>
      </w:r>
      <w:r>
        <w:rPr>
          <w:rFonts w:ascii="Arial" w:hAnsi="Arial" w:cs="Arial"/>
          <w:bCs/>
          <w:sz w:val="22"/>
          <w:szCs w:val="22"/>
          <w:lang w:val="de-DE"/>
        </w:rPr>
        <w:t xml:space="preserve"> </w:t>
      </w:r>
      <w:r w:rsidR="0016003C">
        <w:rPr>
          <w:rFonts w:ascii="Arial" w:hAnsi="Arial" w:cs="Arial"/>
          <w:bCs/>
          <w:sz w:val="22"/>
          <w:szCs w:val="22"/>
          <w:lang w:val="de-DE"/>
        </w:rPr>
        <w:t>% aller Haushalte benötigt wird.</w:t>
      </w:r>
    </w:p>
    <w:p w14:paraId="3EB56D7C" w14:textId="77777777" w:rsidR="000C2594" w:rsidRPr="006C66F3" w:rsidRDefault="000C2594" w:rsidP="000C2594">
      <w:pPr>
        <w:spacing w:line="360" w:lineRule="exact"/>
        <w:rPr>
          <w:rFonts w:ascii="Arial" w:hAnsi="Arial" w:cs="Arial"/>
          <w:color w:val="000000"/>
          <w:sz w:val="22"/>
          <w:szCs w:val="22"/>
          <w:lang w:val="de-DE"/>
        </w:rPr>
      </w:pPr>
    </w:p>
    <w:p w14:paraId="513611A0" w14:textId="42AFC1DB" w:rsidR="000C2594" w:rsidRDefault="000C2594" w:rsidP="000C2594">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„Wir freuen uns sehr, dass nach der Pilotgemeinde </w:t>
      </w:r>
      <w:proofErr w:type="spellStart"/>
      <w:r>
        <w:rPr>
          <w:rFonts w:ascii="Arial" w:hAnsi="Arial" w:cs="Arial"/>
          <w:color w:val="000000"/>
          <w:sz w:val="22"/>
          <w:szCs w:val="22"/>
          <w:lang w:val="de-DE"/>
        </w:rPr>
        <w:t>Schaalby</w:t>
      </w:r>
      <w:proofErr w:type="spellEnd"/>
      <w:r>
        <w:rPr>
          <w:rFonts w:ascii="Arial" w:hAnsi="Arial" w:cs="Arial"/>
          <w:color w:val="000000"/>
          <w:sz w:val="22"/>
          <w:szCs w:val="22"/>
          <w:lang w:val="de-DE"/>
        </w:rPr>
        <w:t xml:space="preserve"> nun auch die ersten beiden größeren Aktionsgebiete hinter dem Ausbau stehen und die Mehrheit der Bürgerinnen und Bürger die Schaffung eines kommunalen Glasfasernetzes unterstützt und ermöglicht“, so Andreas Thiessen, Verbandsvorsteher des BZVS,</w:t>
      </w:r>
      <w:r w:rsidRPr="00B76605">
        <w:rPr>
          <w:rFonts w:ascii="Arial" w:hAnsi="Arial" w:cs="Arial"/>
          <w:color w:val="000000"/>
          <w:sz w:val="22"/>
          <w:szCs w:val="22"/>
          <w:lang w:val="de-DE"/>
        </w:rPr>
        <w:t xml:space="preserve"> der mit dem Bau eines Breitbandnetzes beauftragt wurde, um in den bislang unterversorgten Gebieten den Ausbau eines zukunftssicheren Glasfasernetzes zu ermöglichen. </w:t>
      </w:r>
      <w:r>
        <w:rPr>
          <w:rFonts w:ascii="Arial" w:hAnsi="Arial" w:cs="Arial"/>
          <w:color w:val="000000"/>
          <w:sz w:val="22"/>
          <w:szCs w:val="22"/>
          <w:lang w:val="de-DE"/>
        </w:rPr>
        <w:t>TNG wird als Pächter und Betreiber d</w:t>
      </w:r>
      <w:r w:rsidR="003E7EDB">
        <w:rPr>
          <w:rFonts w:ascii="Arial" w:hAnsi="Arial" w:cs="Arial"/>
          <w:color w:val="000000"/>
          <w:sz w:val="22"/>
          <w:szCs w:val="22"/>
          <w:lang w:val="de-DE"/>
        </w:rPr>
        <w:t>ieses zu errichtenden</w:t>
      </w:r>
      <w:r>
        <w:rPr>
          <w:rFonts w:ascii="Arial" w:hAnsi="Arial" w:cs="Arial"/>
          <w:color w:val="000000"/>
          <w:sz w:val="22"/>
          <w:szCs w:val="22"/>
          <w:lang w:val="de-DE"/>
        </w:rPr>
        <w:t xml:space="preserve"> Netzes fungieren.</w:t>
      </w:r>
    </w:p>
    <w:p w14:paraId="733E7564" w14:textId="18B06102" w:rsidR="000C2594" w:rsidRDefault="000C2594" w:rsidP="000C2594">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 </w:t>
      </w:r>
    </w:p>
    <w:p w14:paraId="3E2A71FE" w14:textId="77777777" w:rsidR="000C2594" w:rsidRPr="00A74BCD" w:rsidRDefault="000C2594" w:rsidP="000C2594">
      <w:pPr>
        <w:spacing w:line="360" w:lineRule="exact"/>
        <w:outlineLvl w:val="0"/>
        <w:rPr>
          <w:rFonts w:ascii="Arial" w:hAnsi="Arial" w:cs="Arial"/>
          <w:b/>
          <w:color w:val="000000"/>
          <w:sz w:val="22"/>
          <w:szCs w:val="22"/>
          <w:lang w:val="de-DE"/>
        </w:rPr>
      </w:pPr>
      <w:r>
        <w:rPr>
          <w:rFonts w:ascii="Arial" w:hAnsi="Arial" w:cs="Arial"/>
          <w:b/>
          <w:color w:val="000000"/>
          <w:sz w:val="22"/>
          <w:szCs w:val="22"/>
          <w:lang w:val="de-DE"/>
        </w:rPr>
        <w:t>Vorvermarktung im dritten Gebiet hat begonnen</w:t>
      </w:r>
    </w:p>
    <w:p w14:paraId="1553AA21" w14:textId="55AA6847" w:rsidR="003E7EDB" w:rsidRDefault="000C2594" w:rsidP="000C2594">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Am 16. April startete </w:t>
      </w:r>
      <w:r w:rsidR="003E7EDB">
        <w:rPr>
          <w:rFonts w:ascii="Arial" w:hAnsi="Arial" w:cs="Arial"/>
          <w:color w:val="000000"/>
          <w:sz w:val="22"/>
          <w:szCs w:val="22"/>
          <w:lang w:val="de-DE"/>
        </w:rPr>
        <w:t xml:space="preserve">bereits </w:t>
      </w:r>
      <w:r>
        <w:rPr>
          <w:rFonts w:ascii="Arial" w:hAnsi="Arial" w:cs="Arial"/>
          <w:color w:val="000000"/>
          <w:sz w:val="22"/>
          <w:szCs w:val="22"/>
          <w:lang w:val="de-DE"/>
        </w:rPr>
        <w:t xml:space="preserve">die Vermarktung im dritten Aktionsgebiet. Seitdem haben die Bürgerinnen und Bürger in den Gemeinden </w:t>
      </w:r>
      <w:proofErr w:type="spellStart"/>
      <w:r>
        <w:rPr>
          <w:rFonts w:ascii="Arial" w:hAnsi="Arial" w:cs="Arial"/>
          <w:color w:val="000000"/>
          <w:sz w:val="22"/>
          <w:szCs w:val="22"/>
          <w:lang w:val="de-DE"/>
        </w:rPr>
        <w:t>Neuberend</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Nübel</w:t>
      </w:r>
      <w:proofErr w:type="spellEnd"/>
      <w:r>
        <w:rPr>
          <w:rFonts w:ascii="Arial" w:hAnsi="Arial" w:cs="Arial"/>
          <w:color w:val="000000"/>
          <w:sz w:val="22"/>
          <w:szCs w:val="22"/>
          <w:lang w:val="de-DE"/>
        </w:rPr>
        <w:t xml:space="preserve"> und </w:t>
      </w:r>
      <w:proofErr w:type="spellStart"/>
      <w:r>
        <w:rPr>
          <w:rFonts w:ascii="Arial" w:hAnsi="Arial" w:cs="Arial"/>
          <w:color w:val="000000"/>
          <w:sz w:val="22"/>
          <w:szCs w:val="22"/>
          <w:lang w:val="de-DE"/>
        </w:rPr>
        <w:t>Stolk</w:t>
      </w:r>
      <w:proofErr w:type="spellEnd"/>
      <w:r>
        <w:rPr>
          <w:rFonts w:ascii="Arial" w:hAnsi="Arial" w:cs="Arial"/>
          <w:color w:val="000000"/>
          <w:sz w:val="22"/>
          <w:szCs w:val="22"/>
          <w:lang w:val="de-DE"/>
        </w:rPr>
        <w:t xml:space="preserve"> die Gelegenheit, sich bis Ende Mai einen kostenlosen Glasfaseranschluss</w:t>
      </w:r>
      <w:r w:rsidR="003E7EDB">
        <w:rPr>
          <w:rFonts w:ascii="Arial" w:hAnsi="Arial" w:cs="Arial"/>
          <w:color w:val="000000"/>
          <w:sz w:val="22"/>
          <w:szCs w:val="22"/>
          <w:lang w:val="de-DE"/>
        </w:rPr>
        <w:t xml:space="preserve"> inklusive einer Leitungsführung auf dem logisch kürzesten Weg, vorbehaltlich der technischen und wirtschaftlichen Realisierbarkeit</w:t>
      </w:r>
      <w:r>
        <w:rPr>
          <w:rFonts w:ascii="Arial" w:hAnsi="Arial" w:cs="Arial"/>
          <w:color w:val="000000"/>
          <w:sz w:val="22"/>
          <w:szCs w:val="22"/>
          <w:lang w:val="de-DE"/>
        </w:rPr>
        <w:t xml:space="preserve"> zu sichern. </w:t>
      </w:r>
      <w:r w:rsidR="003E7EDB">
        <w:rPr>
          <w:rFonts w:ascii="Arial" w:hAnsi="Arial" w:cs="Arial"/>
          <w:color w:val="000000"/>
          <w:sz w:val="22"/>
          <w:szCs w:val="22"/>
          <w:lang w:val="de-DE"/>
        </w:rPr>
        <w:t>Derzeit</w:t>
      </w:r>
      <w:r>
        <w:rPr>
          <w:rFonts w:ascii="Arial" w:hAnsi="Arial" w:cs="Arial"/>
          <w:color w:val="000000"/>
          <w:sz w:val="22"/>
          <w:szCs w:val="22"/>
          <w:lang w:val="de-DE"/>
        </w:rPr>
        <w:t xml:space="preserve"> bieten TNG-Mitarbeiter bei zahlreichen Beratungsterminen Interessierten die Möglichkeit, sich zu informieren und Verträge abzuschließen. </w:t>
      </w:r>
    </w:p>
    <w:p w14:paraId="2F435FEE" w14:textId="77777777" w:rsidR="002A779D" w:rsidRDefault="002A779D" w:rsidP="000C2594">
      <w:pPr>
        <w:spacing w:line="360" w:lineRule="exact"/>
        <w:rPr>
          <w:rFonts w:ascii="Arial" w:hAnsi="Arial" w:cs="Arial"/>
          <w:color w:val="000000"/>
          <w:sz w:val="22"/>
          <w:szCs w:val="22"/>
          <w:lang w:val="de-DE"/>
        </w:rPr>
      </w:pPr>
    </w:p>
    <w:p w14:paraId="53F25EE3" w14:textId="0C0B7991" w:rsidR="003E7EDB" w:rsidRDefault="003E7EDB" w:rsidP="000C2594">
      <w:pPr>
        <w:spacing w:line="360" w:lineRule="exact"/>
        <w:rPr>
          <w:rFonts w:ascii="Arial" w:hAnsi="Arial" w:cs="Arial"/>
          <w:color w:val="000000"/>
          <w:sz w:val="22"/>
          <w:szCs w:val="22"/>
          <w:lang w:val="de-DE"/>
        </w:rPr>
      </w:pPr>
      <w:r>
        <w:rPr>
          <w:rFonts w:ascii="Arial" w:hAnsi="Arial" w:cs="Arial"/>
          <w:color w:val="000000"/>
          <w:sz w:val="22"/>
          <w:szCs w:val="22"/>
          <w:lang w:val="de-DE"/>
        </w:rPr>
        <w:t>Zu den nächsten Beratungsterminen lädt die TNG herzlich ein:</w:t>
      </w:r>
    </w:p>
    <w:p w14:paraId="731C7BD5" w14:textId="327BD78C" w:rsidR="000C2594" w:rsidRDefault="003E7EDB" w:rsidP="000C2594">
      <w:pPr>
        <w:spacing w:line="360" w:lineRule="exact"/>
        <w:rPr>
          <w:rFonts w:ascii="Arial" w:hAnsi="Arial" w:cs="Arial"/>
          <w:b/>
          <w:color w:val="000000"/>
          <w:sz w:val="22"/>
          <w:szCs w:val="22"/>
          <w:lang w:val="de-DE"/>
        </w:rPr>
      </w:pPr>
      <w:r>
        <w:rPr>
          <w:rFonts w:ascii="Arial" w:hAnsi="Arial" w:cs="Arial"/>
          <w:b/>
          <w:color w:val="000000"/>
          <w:sz w:val="22"/>
          <w:szCs w:val="22"/>
          <w:lang w:val="de-DE"/>
        </w:rPr>
        <w:t xml:space="preserve">Samstag, 05.05.2018, 10-13 Uhr, </w:t>
      </w:r>
      <w:proofErr w:type="spellStart"/>
      <w:r>
        <w:rPr>
          <w:rFonts w:ascii="Arial" w:hAnsi="Arial" w:cs="Arial"/>
          <w:b/>
          <w:color w:val="000000"/>
          <w:sz w:val="22"/>
          <w:szCs w:val="22"/>
          <w:lang w:val="de-DE"/>
        </w:rPr>
        <w:t>Dörfergemeinschaftshaus</w:t>
      </w:r>
      <w:proofErr w:type="spellEnd"/>
      <w:r>
        <w:rPr>
          <w:rFonts w:ascii="Arial" w:hAnsi="Arial" w:cs="Arial"/>
          <w:b/>
          <w:color w:val="000000"/>
          <w:sz w:val="22"/>
          <w:szCs w:val="22"/>
          <w:lang w:val="de-DE"/>
        </w:rPr>
        <w:t xml:space="preserve">, Küsterstr. 3, </w:t>
      </w:r>
      <w:proofErr w:type="spellStart"/>
      <w:r>
        <w:rPr>
          <w:rFonts w:ascii="Arial" w:hAnsi="Arial" w:cs="Arial"/>
          <w:b/>
          <w:color w:val="000000"/>
          <w:sz w:val="22"/>
          <w:szCs w:val="22"/>
          <w:lang w:val="de-DE"/>
        </w:rPr>
        <w:t>Nübel</w:t>
      </w:r>
      <w:proofErr w:type="spellEnd"/>
    </w:p>
    <w:p w14:paraId="5408E522" w14:textId="616AD84F" w:rsidR="003E7EDB" w:rsidRDefault="003E7EDB" w:rsidP="000C2594">
      <w:pPr>
        <w:spacing w:line="360" w:lineRule="exact"/>
        <w:rPr>
          <w:rFonts w:ascii="Arial" w:hAnsi="Arial" w:cs="Arial"/>
          <w:b/>
          <w:color w:val="000000"/>
          <w:sz w:val="22"/>
          <w:szCs w:val="22"/>
          <w:lang w:val="de-DE"/>
        </w:rPr>
      </w:pPr>
      <w:r>
        <w:rPr>
          <w:rFonts w:ascii="Arial" w:hAnsi="Arial" w:cs="Arial"/>
          <w:b/>
          <w:color w:val="000000"/>
          <w:sz w:val="22"/>
          <w:szCs w:val="22"/>
          <w:lang w:val="de-DE"/>
        </w:rPr>
        <w:t xml:space="preserve">Montag, 07.05.2018, 16-19 Uhr, Gemeinschaftsräume der Feuerwehr, Mittelreihe 70, </w:t>
      </w:r>
      <w:r>
        <w:rPr>
          <w:rFonts w:ascii="Arial" w:hAnsi="Arial" w:cs="Arial"/>
          <w:b/>
          <w:color w:val="000000"/>
          <w:sz w:val="22"/>
          <w:szCs w:val="22"/>
          <w:lang w:val="de-DE"/>
        </w:rPr>
        <w:br/>
        <w:t xml:space="preserve"> </w:t>
      </w:r>
      <w:r>
        <w:rPr>
          <w:rFonts w:ascii="Arial" w:hAnsi="Arial" w:cs="Arial"/>
          <w:b/>
          <w:color w:val="000000"/>
          <w:sz w:val="22"/>
          <w:szCs w:val="22"/>
          <w:lang w:val="de-DE"/>
        </w:rPr>
        <w:tab/>
      </w:r>
      <w:r>
        <w:rPr>
          <w:rFonts w:ascii="Arial" w:hAnsi="Arial" w:cs="Arial"/>
          <w:b/>
          <w:color w:val="000000"/>
          <w:sz w:val="22"/>
          <w:szCs w:val="22"/>
          <w:lang w:val="de-DE"/>
        </w:rPr>
        <w:tab/>
      </w:r>
      <w:r>
        <w:rPr>
          <w:rFonts w:ascii="Arial" w:hAnsi="Arial" w:cs="Arial"/>
          <w:b/>
          <w:color w:val="000000"/>
          <w:sz w:val="22"/>
          <w:szCs w:val="22"/>
          <w:lang w:val="de-DE"/>
        </w:rPr>
        <w:tab/>
      </w:r>
      <w:r>
        <w:rPr>
          <w:rFonts w:ascii="Arial" w:hAnsi="Arial" w:cs="Arial"/>
          <w:b/>
          <w:color w:val="000000"/>
          <w:sz w:val="22"/>
          <w:szCs w:val="22"/>
          <w:lang w:val="de-DE"/>
        </w:rPr>
        <w:tab/>
        <w:t xml:space="preserve">       </w:t>
      </w:r>
      <w:proofErr w:type="spellStart"/>
      <w:r>
        <w:rPr>
          <w:rFonts w:ascii="Arial" w:hAnsi="Arial" w:cs="Arial"/>
          <w:b/>
          <w:color w:val="000000"/>
          <w:sz w:val="22"/>
          <w:szCs w:val="22"/>
          <w:lang w:val="de-DE"/>
        </w:rPr>
        <w:t>Neuberend</w:t>
      </w:r>
      <w:proofErr w:type="spellEnd"/>
    </w:p>
    <w:p w14:paraId="5AF92684" w14:textId="1E376636" w:rsidR="003E7EDB" w:rsidRDefault="003E7EDB" w:rsidP="000C2594">
      <w:pPr>
        <w:spacing w:line="360" w:lineRule="exact"/>
        <w:rPr>
          <w:rFonts w:ascii="Arial" w:hAnsi="Arial" w:cs="Arial"/>
          <w:b/>
          <w:color w:val="000000"/>
          <w:sz w:val="22"/>
          <w:szCs w:val="22"/>
          <w:lang w:val="de-DE"/>
        </w:rPr>
      </w:pPr>
      <w:r>
        <w:rPr>
          <w:rFonts w:ascii="Arial" w:hAnsi="Arial" w:cs="Arial"/>
          <w:b/>
          <w:color w:val="000000"/>
          <w:sz w:val="22"/>
          <w:szCs w:val="22"/>
          <w:lang w:val="de-DE"/>
        </w:rPr>
        <w:lastRenderedPageBreak/>
        <w:t xml:space="preserve">Dienstag, 08.05.2018, 16-19 Uhr, </w:t>
      </w:r>
      <w:proofErr w:type="spellStart"/>
      <w:r>
        <w:rPr>
          <w:rFonts w:ascii="Arial" w:hAnsi="Arial" w:cs="Arial"/>
          <w:b/>
          <w:color w:val="000000"/>
          <w:sz w:val="22"/>
          <w:szCs w:val="22"/>
          <w:lang w:val="de-DE"/>
        </w:rPr>
        <w:t>Dörfergemeinschaftshaus</w:t>
      </w:r>
      <w:proofErr w:type="spellEnd"/>
      <w:r>
        <w:rPr>
          <w:rFonts w:ascii="Arial" w:hAnsi="Arial" w:cs="Arial"/>
          <w:b/>
          <w:color w:val="000000"/>
          <w:sz w:val="22"/>
          <w:szCs w:val="22"/>
          <w:lang w:val="de-DE"/>
        </w:rPr>
        <w:t xml:space="preserve">, Küsterstr. 3, </w:t>
      </w:r>
      <w:proofErr w:type="spellStart"/>
      <w:r>
        <w:rPr>
          <w:rFonts w:ascii="Arial" w:hAnsi="Arial" w:cs="Arial"/>
          <w:b/>
          <w:color w:val="000000"/>
          <w:sz w:val="22"/>
          <w:szCs w:val="22"/>
          <w:lang w:val="de-DE"/>
        </w:rPr>
        <w:t>Nübel</w:t>
      </w:r>
      <w:proofErr w:type="spellEnd"/>
    </w:p>
    <w:p w14:paraId="4E58E348" w14:textId="77777777" w:rsidR="003E7EDB" w:rsidRPr="00AE6F87" w:rsidRDefault="003E7EDB" w:rsidP="000C2594">
      <w:pPr>
        <w:spacing w:line="360" w:lineRule="exact"/>
        <w:rPr>
          <w:rFonts w:ascii="Arial" w:hAnsi="Arial" w:cs="Arial"/>
          <w:b/>
          <w:color w:val="000000"/>
          <w:sz w:val="22"/>
          <w:szCs w:val="22"/>
          <w:lang w:val="de-DE"/>
        </w:rPr>
      </w:pPr>
    </w:p>
    <w:p w14:paraId="26C79E41" w14:textId="77777777" w:rsidR="000C2594" w:rsidRDefault="000C2594" w:rsidP="000C2594">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Weitere Informationen zu allen Beratungsterminen stehen unter </w:t>
      </w:r>
      <w:hyperlink r:id="rId7" w:history="1">
        <w:r w:rsidRPr="00CA4B53">
          <w:rPr>
            <w:rStyle w:val="Link"/>
            <w:rFonts w:ascii="Arial" w:hAnsi="Arial" w:cs="Arial"/>
            <w:sz w:val="22"/>
            <w:szCs w:val="22"/>
            <w:lang w:val="de-DE"/>
          </w:rPr>
          <w:t>www.tng.de/flott</w:t>
        </w:r>
      </w:hyperlink>
      <w:r>
        <w:rPr>
          <w:rFonts w:ascii="Arial" w:hAnsi="Arial" w:cs="Arial"/>
          <w:color w:val="000000"/>
          <w:sz w:val="22"/>
          <w:szCs w:val="22"/>
          <w:lang w:val="de-DE"/>
        </w:rPr>
        <w:t xml:space="preserve">. Vertragsabschlüsse sind zudem auch über das Internet unter </w:t>
      </w:r>
      <w:hyperlink r:id="rId8" w:history="1">
        <w:r w:rsidRPr="004E6AE2">
          <w:rPr>
            <w:rStyle w:val="Link"/>
            <w:rFonts w:ascii="Arial" w:hAnsi="Arial" w:cs="Arial"/>
            <w:sz w:val="22"/>
            <w:szCs w:val="22"/>
            <w:lang w:val="de-DE"/>
          </w:rPr>
          <w:t>www.tng.de/onlinebestellung</w:t>
        </w:r>
      </w:hyperlink>
      <w:r>
        <w:rPr>
          <w:rFonts w:ascii="Arial" w:hAnsi="Arial" w:cs="Arial"/>
          <w:color w:val="000000"/>
          <w:sz w:val="22"/>
          <w:szCs w:val="22"/>
          <w:lang w:val="de-DE"/>
        </w:rPr>
        <w:t xml:space="preserve"> möglich.</w:t>
      </w:r>
    </w:p>
    <w:p w14:paraId="530EF177" w14:textId="77777777" w:rsidR="000C2594" w:rsidRDefault="000C2594" w:rsidP="000C2594">
      <w:pPr>
        <w:spacing w:line="360" w:lineRule="exact"/>
        <w:rPr>
          <w:rFonts w:ascii="Arial" w:hAnsi="Arial" w:cs="Arial"/>
          <w:color w:val="000000"/>
          <w:sz w:val="22"/>
          <w:szCs w:val="22"/>
          <w:lang w:val="de-DE"/>
        </w:rPr>
      </w:pPr>
    </w:p>
    <w:p w14:paraId="7EF8C585" w14:textId="5AA041E1" w:rsidR="003A4533" w:rsidRPr="003A4533" w:rsidRDefault="003A4533" w:rsidP="000C2594">
      <w:pPr>
        <w:spacing w:line="360" w:lineRule="exact"/>
        <w:rPr>
          <w:rFonts w:ascii="Arial" w:hAnsi="Arial" w:cs="Arial"/>
          <w:b/>
          <w:color w:val="000000"/>
          <w:sz w:val="22"/>
          <w:szCs w:val="22"/>
          <w:lang w:val="de-DE"/>
        </w:rPr>
      </w:pPr>
      <w:r w:rsidRPr="003A4533">
        <w:rPr>
          <w:rFonts w:ascii="Arial" w:hAnsi="Arial" w:cs="Arial"/>
          <w:b/>
          <w:color w:val="000000"/>
          <w:sz w:val="22"/>
          <w:szCs w:val="22"/>
          <w:lang w:val="de-DE"/>
        </w:rPr>
        <w:t>Viertes Aktionsgebiet beginnt Ende Mai</w:t>
      </w:r>
    </w:p>
    <w:p w14:paraId="2CA5404B" w14:textId="0CE1EA9D" w:rsidR="003A4533" w:rsidRDefault="003A4533" w:rsidP="000C2594">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Am 28. Mai wird auch das vierte und letzte Aktionsgebiet in Südangeln in die Vermarktung starten. Dann haben die Bürgerinnen und Bürger in den Gemeinden </w:t>
      </w:r>
      <w:proofErr w:type="spellStart"/>
      <w:r>
        <w:rPr>
          <w:rFonts w:ascii="Arial" w:hAnsi="Arial" w:cs="Arial"/>
          <w:color w:val="000000"/>
          <w:sz w:val="22"/>
          <w:szCs w:val="22"/>
          <w:lang w:val="de-DE"/>
        </w:rPr>
        <w:t>Süderfahrenstedt</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Struxdorf</w:t>
      </w:r>
      <w:proofErr w:type="spellEnd"/>
      <w:r>
        <w:rPr>
          <w:rFonts w:ascii="Arial" w:hAnsi="Arial" w:cs="Arial"/>
          <w:color w:val="000000"/>
          <w:sz w:val="22"/>
          <w:szCs w:val="22"/>
          <w:lang w:val="de-DE"/>
        </w:rPr>
        <w:t xml:space="preserve"> und </w:t>
      </w:r>
      <w:proofErr w:type="spellStart"/>
      <w:r>
        <w:rPr>
          <w:rFonts w:ascii="Arial" w:hAnsi="Arial" w:cs="Arial"/>
          <w:color w:val="000000"/>
          <w:sz w:val="22"/>
          <w:szCs w:val="22"/>
          <w:lang w:val="de-DE"/>
        </w:rPr>
        <w:t>Uelsby</w:t>
      </w:r>
      <w:proofErr w:type="spellEnd"/>
      <w:r>
        <w:rPr>
          <w:rFonts w:ascii="Arial" w:hAnsi="Arial" w:cs="Arial"/>
          <w:color w:val="000000"/>
          <w:sz w:val="22"/>
          <w:szCs w:val="22"/>
          <w:lang w:val="de-DE"/>
        </w:rPr>
        <w:t xml:space="preserve"> </w:t>
      </w:r>
      <w:r w:rsidR="003E7EDB">
        <w:rPr>
          <w:rFonts w:ascii="Arial" w:hAnsi="Arial" w:cs="Arial"/>
          <w:color w:val="000000"/>
          <w:sz w:val="22"/>
          <w:szCs w:val="22"/>
          <w:lang w:val="de-DE"/>
        </w:rPr>
        <w:t xml:space="preserve">die einmalige </w:t>
      </w:r>
      <w:r>
        <w:rPr>
          <w:rFonts w:ascii="Arial" w:hAnsi="Arial" w:cs="Arial"/>
          <w:color w:val="000000"/>
          <w:sz w:val="22"/>
          <w:szCs w:val="22"/>
          <w:lang w:val="de-DE"/>
        </w:rPr>
        <w:t xml:space="preserve">Gelegenheit, sich </w:t>
      </w:r>
      <w:r w:rsidR="00EF02BC">
        <w:rPr>
          <w:rFonts w:ascii="Arial" w:hAnsi="Arial" w:cs="Arial"/>
          <w:color w:val="000000"/>
          <w:sz w:val="22"/>
          <w:szCs w:val="22"/>
          <w:lang w:val="de-DE"/>
        </w:rPr>
        <w:t xml:space="preserve">dem Projekt Glasfaserausbau anzuschließen und die Schaffung des kommunalen Netzes für ihre Region zu ermöglichen. </w:t>
      </w:r>
    </w:p>
    <w:p w14:paraId="28BE6E96" w14:textId="77777777" w:rsidR="003A4533" w:rsidRPr="00A74BCD" w:rsidRDefault="003A4533" w:rsidP="000C2594">
      <w:pPr>
        <w:spacing w:line="360" w:lineRule="exact"/>
        <w:rPr>
          <w:rFonts w:ascii="Arial" w:hAnsi="Arial" w:cs="Arial"/>
          <w:color w:val="000000"/>
          <w:sz w:val="22"/>
          <w:szCs w:val="22"/>
          <w:lang w:val="de-DE"/>
        </w:rPr>
      </w:pPr>
    </w:p>
    <w:p w14:paraId="7F523180" w14:textId="77777777" w:rsidR="000C2594" w:rsidRPr="00C00DF3" w:rsidRDefault="000C2594" w:rsidP="000C2594">
      <w:pPr>
        <w:spacing w:line="360" w:lineRule="exact"/>
        <w:outlineLvl w:val="0"/>
        <w:rPr>
          <w:rFonts w:ascii="Arial" w:hAnsi="Arial" w:cs="Arial"/>
          <w:b/>
          <w:color w:val="000000"/>
          <w:sz w:val="22"/>
          <w:szCs w:val="22"/>
          <w:lang w:val="de-DE"/>
        </w:rPr>
      </w:pPr>
      <w:r>
        <w:rPr>
          <w:rFonts w:ascii="Arial" w:hAnsi="Arial" w:cs="Arial"/>
          <w:b/>
          <w:color w:val="000000"/>
          <w:sz w:val="22"/>
          <w:szCs w:val="22"/>
          <w:lang w:val="de-DE"/>
        </w:rPr>
        <w:t>Gemeinsam stark für zukunftssicheres Internet</w:t>
      </w:r>
    </w:p>
    <w:p w14:paraId="0F420273" w14:textId="77777777" w:rsidR="000C2594" w:rsidRDefault="000C2594" w:rsidP="000C2594">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 xml:space="preserve">Gemeinsam mit dem </w:t>
      </w:r>
      <w:r>
        <w:rPr>
          <w:rFonts w:ascii="Arial" w:hAnsi="Arial" w:cs="Arial"/>
          <w:color w:val="000000"/>
          <w:sz w:val="22"/>
          <w:szCs w:val="22"/>
          <w:lang w:val="de-DE"/>
        </w:rPr>
        <w:t>BZVS</w:t>
      </w:r>
      <w:r w:rsidRPr="00A74BCD">
        <w:rPr>
          <w:rFonts w:ascii="Arial" w:hAnsi="Arial" w:cs="Arial"/>
          <w:color w:val="000000"/>
          <w:sz w:val="22"/>
          <w:szCs w:val="22"/>
          <w:lang w:val="de-DE"/>
        </w:rPr>
        <w:t xml:space="preserve"> verfolgt die TNG das Ziel des Glasfaserausbaus. Das inhabergeführte Kieler Unternehmen TNG hat sich über die letzten Jahre zu einem der Hauptakteure bei der Breitbandversorgung in Norddeutschland entwickelt. </w:t>
      </w:r>
      <w:r>
        <w:rPr>
          <w:rFonts w:ascii="Arial" w:hAnsi="Arial" w:cs="Arial"/>
          <w:color w:val="000000"/>
          <w:sz w:val="22"/>
          <w:szCs w:val="22"/>
          <w:lang w:val="de-DE"/>
        </w:rPr>
        <w:t>Mitte letzten Jahres</w:t>
      </w:r>
      <w:r w:rsidRPr="00A74BCD">
        <w:rPr>
          <w:rFonts w:ascii="Arial" w:hAnsi="Arial" w:cs="Arial"/>
          <w:color w:val="000000"/>
          <w:sz w:val="22"/>
          <w:szCs w:val="22"/>
          <w:lang w:val="de-DE"/>
        </w:rPr>
        <w:t xml:space="preserve"> wurde TNG offiziell als Pächter und Betreiber des zu errichtenden kommunalen Glasfasernetzes in </w:t>
      </w:r>
      <w:r>
        <w:rPr>
          <w:rFonts w:ascii="Arial" w:hAnsi="Arial" w:cs="Arial"/>
          <w:color w:val="000000"/>
          <w:sz w:val="22"/>
          <w:szCs w:val="22"/>
          <w:lang w:val="de-DE"/>
        </w:rPr>
        <w:t xml:space="preserve">Südangeln vorgestellt. Der Bau des Netzes wird mit Mitteln aus dem Breitbandförderprogramm des Bundes gefördert.  </w:t>
      </w:r>
      <w:r w:rsidRPr="00B76605">
        <w:rPr>
          <w:rFonts w:ascii="Arial" w:hAnsi="Arial" w:cs="Arial"/>
          <w:sz w:val="22"/>
          <w:szCs w:val="22"/>
          <w:lang w:val="de-DE"/>
        </w:rPr>
        <w:t xml:space="preserve">Das Netz gehört dem Breitbandzweckverband Südangeln und somit letztendlich den Bürgerinnen und Bürgern, die hierdurch zukunftssicher mit schnellem Internet versorgt werden. Für die Vorvermarktungen in allen Gemeinden, wird das gesamte Vermarktungsgebiet Südangeln bis Herbst 2018 in einzelne Aktionsgebiete unterteilt, in denen Vorvermarktungen </w:t>
      </w:r>
      <w:r w:rsidRPr="00A74BCD">
        <w:rPr>
          <w:rFonts w:ascii="Arial" w:hAnsi="Arial" w:cs="Arial"/>
          <w:color w:val="000000"/>
          <w:sz w:val="22"/>
          <w:szCs w:val="22"/>
          <w:lang w:val="de-DE"/>
        </w:rPr>
        <w:t xml:space="preserve">über einen Zeitraum von fünf bis sechs Wochen durchgeführt werden. </w:t>
      </w:r>
    </w:p>
    <w:p w14:paraId="7264AE7F" w14:textId="77777777" w:rsidR="000C2594" w:rsidRDefault="000C2594" w:rsidP="000C2594">
      <w:pPr>
        <w:spacing w:line="360" w:lineRule="exact"/>
        <w:rPr>
          <w:rFonts w:ascii="Arial" w:hAnsi="Arial" w:cs="Arial"/>
          <w:sz w:val="22"/>
          <w:szCs w:val="22"/>
          <w:lang w:val="de-DE"/>
        </w:rPr>
      </w:pPr>
    </w:p>
    <w:p w14:paraId="1B872B3C" w14:textId="77777777" w:rsidR="000C2594" w:rsidRDefault="000C2594" w:rsidP="000C2594">
      <w:pPr>
        <w:pStyle w:val="Text"/>
        <w:spacing w:line="360" w:lineRule="exact"/>
        <w:outlineLvl w:val="0"/>
        <w:rPr>
          <w:rFonts w:ascii="Arial" w:hAnsi="Arial" w:cs="Arial"/>
          <w:b/>
          <w:bCs/>
        </w:rPr>
      </w:pPr>
      <w:r>
        <w:rPr>
          <w:rFonts w:ascii="Arial" w:hAnsi="Arial" w:cs="Arial"/>
          <w:b/>
          <w:bCs/>
        </w:rPr>
        <w:t>Breitbandzweckverband Südangeln</w:t>
      </w:r>
      <w:r>
        <w:rPr>
          <w:rFonts w:ascii="Arial" w:hAnsi="Arial" w:cs="Arial"/>
          <w:b/>
          <w:bCs/>
        </w:rPr>
        <w:br/>
      </w:r>
      <w:proofErr w:type="spellStart"/>
      <w:r w:rsidRPr="00F53034">
        <w:rPr>
          <w:rFonts w:ascii="Arial" w:hAnsi="Arial" w:cs="Arial"/>
          <w:bCs/>
        </w:rPr>
        <w:t>Toft</w:t>
      </w:r>
      <w:proofErr w:type="spellEnd"/>
      <w:r w:rsidRPr="00F53034">
        <w:rPr>
          <w:rFonts w:ascii="Arial" w:hAnsi="Arial" w:cs="Arial"/>
          <w:bCs/>
        </w:rPr>
        <w:t xml:space="preserve"> 7</w:t>
      </w:r>
      <w:r w:rsidRPr="00F53034">
        <w:rPr>
          <w:rFonts w:ascii="Arial" w:hAnsi="Arial" w:cs="Arial"/>
          <w:bCs/>
        </w:rPr>
        <w:br/>
        <w:t xml:space="preserve">24860 </w:t>
      </w:r>
      <w:proofErr w:type="spellStart"/>
      <w:r w:rsidRPr="00F53034">
        <w:rPr>
          <w:rFonts w:ascii="Arial" w:hAnsi="Arial" w:cs="Arial"/>
          <w:bCs/>
        </w:rPr>
        <w:t>Böklund</w:t>
      </w:r>
      <w:proofErr w:type="spellEnd"/>
    </w:p>
    <w:p w14:paraId="2B926242" w14:textId="77777777" w:rsidR="000C2594" w:rsidRDefault="000C2594" w:rsidP="000C2594">
      <w:pPr>
        <w:spacing w:line="360" w:lineRule="exact"/>
        <w:rPr>
          <w:rFonts w:ascii="Arial" w:hAnsi="Arial" w:cs="Arial"/>
          <w:sz w:val="22"/>
          <w:szCs w:val="22"/>
          <w:lang w:val="de-DE"/>
        </w:rPr>
      </w:pPr>
    </w:p>
    <w:p w14:paraId="29D04011" w14:textId="77777777" w:rsidR="000C2594" w:rsidRDefault="000C2594" w:rsidP="000C2594">
      <w:pPr>
        <w:pStyle w:val="Text"/>
        <w:spacing w:line="360" w:lineRule="exact"/>
        <w:outlineLvl w:val="0"/>
        <w:rPr>
          <w:rFonts w:ascii="Arial" w:hAnsi="Arial" w:cs="Arial"/>
          <w:b/>
          <w:bCs/>
        </w:rPr>
      </w:pPr>
      <w:r w:rsidRPr="00A74BCD">
        <w:rPr>
          <w:rFonts w:ascii="Arial" w:hAnsi="Arial" w:cs="Arial"/>
          <w:b/>
          <w:bCs/>
        </w:rPr>
        <w:t>TNG Stadtnetz GmbH</w:t>
      </w:r>
      <w:bookmarkStart w:id="0" w:name="_GoBack"/>
      <w:bookmarkEnd w:id="0"/>
    </w:p>
    <w:p w14:paraId="35368798" w14:textId="77777777" w:rsidR="000C2594" w:rsidRPr="00A74BCD" w:rsidRDefault="000C2594" w:rsidP="000C2594">
      <w:pPr>
        <w:pStyle w:val="Text"/>
        <w:spacing w:line="360" w:lineRule="exact"/>
        <w:outlineLvl w:val="0"/>
        <w:rPr>
          <w:rFonts w:ascii="Arial" w:hAnsi="Arial" w:cs="Arial"/>
        </w:rPr>
      </w:pPr>
      <w:proofErr w:type="spellStart"/>
      <w:r w:rsidRPr="00A74BCD">
        <w:rPr>
          <w:rFonts w:ascii="Arial" w:hAnsi="Arial" w:cs="Arial"/>
        </w:rPr>
        <w:t>Projensdorfer</w:t>
      </w:r>
      <w:proofErr w:type="spellEnd"/>
      <w:r w:rsidRPr="00A74BCD">
        <w:rPr>
          <w:rFonts w:ascii="Arial" w:hAnsi="Arial" w:cs="Arial"/>
        </w:rPr>
        <w:t xml:space="preserve"> Straße 324</w:t>
      </w:r>
    </w:p>
    <w:p w14:paraId="07FCADA3" w14:textId="77777777" w:rsidR="000C2594" w:rsidRDefault="000C2594" w:rsidP="000C2594">
      <w:pPr>
        <w:pStyle w:val="Text"/>
        <w:spacing w:line="360" w:lineRule="exact"/>
        <w:rPr>
          <w:rFonts w:ascii="Arial" w:hAnsi="Arial" w:cs="Arial"/>
        </w:rPr>
      </w:pPr>
      <w:r w:rsidRPr="00A74BCD">
        <w:rPr>
          <w:rFonts w:ascii="Arial" w:hAnsi="Arial" w:cs="Arial"/>
        </w:rPr>
        <w:t>24106 Kiel</w:t>
      </w:r>
    </w:p>
    <w:p w14:paraId="039DEA69" w14:textId="77777777" w:rsidR="000C2594" w:rsidRPr="00A74BCD" w:rsidRDefault="000C2594" w:rsidP="000C2594">
      <w:pPr>
        <w:pStyle w:val="Text"/>
        <w:spacing w:line="360" w:lineRule="exact"/>
        <w:rPr>
          <w:rFonts w:ascii="Arial" w:hAnsi="Arial" w:cs="Arial"/>
        </w:rPr>
      </w:pPr>
    </w:p>
    <w:p w14:paraId="5C36675B" w14:textId="77777777" w:rsidR="000C2594" w:rsidRPr="00A74BCD" w:rsidRDefault="000C2594" w:rsidP="000C2594">
      <w:pPr>
        <w:pStyle w:val="Text"/>
        <w:spacing w:line="360" w:lineRule="exact"/>
        <w:outlineLvl w:val="0"/>
        <w:rPr>
          <w:rFonts w:ascii="Arial" w:hAnsi="Arial" w:cs="Arial"/>
          <w:b/>
          <w:bCs/>
        </w:rPr>
      </w:pPr>
      <w:r w:rsidRPr="00A74BCD">
        <w:rPr>
          <w:rFonts w:ascii="Arial" w:hAnsi="Arial" w:cs="Arial"/>
          <w:b/>
          <w:bCs/>
        </w:rPr>
        <w:t>Press</w:t>
      </w:r>
      <w:r>
        <w:rPr>
          <w:rFonts w:ascii="Arial" w:hAnsi="Arial" w:cs="Arial"/>
          <w:b/>
          <w:bCs/>
        </w:rPr>
        <w:t>e</w:t>
      </w:r>
      <w:r w:rsidRPr="00A74BCD">
        <w:rPr>
          <w:rFonts w:ascii="Arial" w:hAnsi="Arial" w:cs="Arial"/>
          <w:b/>
          <w:bCs/>
        </w:rPr>
        <w:t>kontakt:</w:t>
      </w:r>
    </w:p>
    <w:p w14:paraId="2E27E427" w14:textId="5A3734FD" w:rsidR="000C2594" w:rsidRPr="00A74BCD" w:rsidRDefault="000C2594" w:rsidP="000C2594">
      <w:pPr>
        <w:pStyle w:val="Text"/>
        <w:spacing w:line="360" w:lineRule="exact"/>
        <w:rPr>
          <w:rFonts w:ascii="Arial" w:hAnsi="Arial" w:cs="Arial"/>
        </w:rPr>
      </w:pPr>
      <w:r w:rsidRPr="00A74BCD">
        <w:rPr>
          <w:rFonts w:ascii="Arial" w:hAnsi="Arial" w:cs="Arial"/>
        </w:rPr>
        <w:t>Nadine Osterndorff, Marketing</w:t>
      </w:r>
      <w:r w:rsidRPr="00A74BCD">
        <w:rPr>
          <w:rFonts w:ascii="Arial" w:hAnsi="Arial" w:cs="Arial"/>
        </w:rPr>
        <w:br/>
      </w:r>
      <w:hyperlink r:id="rId9" w:history="1">
        <w:r w:rsidRPr="00A74BCD">
          <w:rPr>
            <w:rStyle w:val="Link"/>
            <w:rFonts w:ascii="Arial" w:hAnsi="Arial" w:cs="Arial"/>
          </w:rPr>
          <w:t>nosterndorff@tng.de</w:t>
        </w:r>
      </w:hyperlink>
      <w:r w:rsidRPr="00A74BCD">
        <w:rPr>
          <w:rFonts w:ascii="Arial" w:hAnsi="Arial" w:cs="Arial"/>
        </w:rPr>
        <w:br/>
        <w:t>Tel.: 0431-7097-10</w:t>
      </w:r>
    </w:p>
    <w:p w14:paraId="1B32DEFC" w14:textId="12F8B9F6" w:rsidR="00F53034" w:rsidRDefault="00F53034" w:rsidP="00F53034">
      <w:pPr>
        <w:pStyle w:val="Text"/>
        <w:spacing w:line="360" w:lineRule="exact"/>
      </w:pPr>
    </w:p>
    <w:p w14:paraId="0651C406" w14:textId="30D59138" w:rsidR="002A779D" w:rsidRPr="0085002F" w:rsidRDefault="002A779D" w:rsidP="00F53034">
      <w:pPr>
        <w:pStyle w:val="Text"/>
        <w:spacing w:line="360" w:lineRule="exact"/>
      </w:pPr>
      <w:r w:rsidRPr="002A779D">
        <w:rPr>
          <w:noProof/>
          <w:lang w:eastAsia="de-DE"/>
        </w:rPr>
        <w:drawing>
          <wp:anchor distT="0" distB="0" distL="114300" distR="114300" simplePos="0" relativeHeight="251659264" behindDoc="1" locked="0" layoutInCell="1" allowOverlap="1" wp14:anchorId="03FB5479" wp14:editId="60FAAEA9">
            <wp:simplePos x="0" y="0"/>
            <wp:positionH relativeFrom="column">
              <wp:posOffset>145415</wp:posOffset>
            </wp:positionH>
            <wp:positionV relativeFrom="paragraph">
              <wp:posOffset>7136765</wp:posOffset>
            </wp:positionV>
            <wp:extent cx="1899920" cy="609600"/>
            <wp:effectExtent l="0" t="0" r="5080" b="0"/>
            <wp:wrapTight wrapText="bothSides">
              <wp:wrapPolygon edited="0">
                <wp:start x="0" y="0"/>
                <wp:lineTo x="0" y="20925"/>
                <wp:lineTo x="21441" y="20925"/>
                <wp:lineTo x="2144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eneKOM+Schriftzug_PT_CMYK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9920" cy="609600"/>
                    </a:xfrm>
                    <a:prstGeom prst="rect">
                      <a:avLst/>
                    </a:prstGeom>
                  </pic:spPr>
                </pic:pic>
              </a:graphicData>
            </a:graphic>
            <wp14:sizeRelH relativeFrom="page">
              <wp14:pctWidth>0</wp14:pctWidth>
            </wp14:sizeRelH>
            <wp14:sizeRelV relativeFrom="page">
              <wp14:pctHeight>0</wp14:pctHeight>
            </wp14:sizeRelV>
          </wp:anchor>
        </w:drawing>
      </w:r>
      <w:r w:rsidRPr="002A779D">
        <w:rPr>
          <w:noProof/>
          <w:lang w:eastAsia="de-DE"/>
        </w:rPr>
        <w:drawing>
          <wp:anchor distT="0" distB="0" distL="114300" distR="114300" simplePos="0" relativeHeight="251660288" behindDoc="1" locked="0" layoutInCell="1" allowOverlap="1" wp14:anchorId="640554F3" wp14:editId="1C4A1454">
            <wp:simplePos x="0" y="0"/>
            <wp:positionH relativeFrom="column">
              <wp:posOffset>4014470</wp:posOffset>
            </wp:positionH>
            <wp:positionV relativeFrom="paragraph">
              <wp:posOffset>7075170</wp:posOffset>
            </wp:positionV>
            <wp:extent cx="1509395" cy="846455"/>
            <wp:effectExtent l="0" t="0" r="0" b="0"/>
            <wp:wrapTight wrapText="bothSides">
              <wp:wrapPolygon edited="0">
                <wp:start x="0" y="0"/>
                <wp:lineTo x="0" y="20903"/>
                <wp:lineTo x="21264" y="20903"/>
                <wp:lineTo x="2126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P_ohneHintergrund_800x44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9395" cy="846455"/>
                    </a:xfrm>
                    <a:prstGeom prst="rect">
                      <a:avLst/>
                    </a:prstGeom>
                  </pic:spPr>
                </pic:pic>
              </a:graphicData>
            </a:graphic>
            <wp14:sizeRelH relativeFrom="page">
              <wp14:pctWidth>0</wp14:pctWidth>
            </wp14:sizeRelH>
            <wp14:sizeRelV relativeFrom="page">
              <wp14:pctHeight>0</wp14:pctHeight>
            </wp14:sizeRelV>
          </wp:anchor>
        </w:drawing>
      </w:r>
      <w:r w:rsidRPr="002A779D">
        <w:rPr>
          <w:noProof/>
          <w:lang w:eastAsia="de-DE"/>
        </w:rPr>
        <w:drawing>
          <wp:anchor distT="0" distB="0" distL="114300" distR="114300" simplePos="0" relativeHeight="251661312" behindDoc="1" locked="0" layoutInCell="1" allowOverlap="1" wp14:anchorId="71334232" wp14:editId="025BF170">
            <wp:simplePos x="0" y="0"/>
            <wp:positionH relativeFrom="column">
              <wp:posOffset>2426835</wp:posOffset>
            </wp:positionH>
            <wp:positionV relativeFrom="paragraph">
              <wp:posOffset>6779611</wp:posOffset>
            </wp:positionV>
            <wp:extent cx="1477645" cy="1224915"/>
            <wp:effectExtent l="0" t="0" r="8255" b="0"/>
            <wp:wrapTight wrapText="bothSides">
              <wp:wrapPolygon edited="0">
                <wp:start x="0" y="0"/>
                <wp:lineTo x="0" y="21163"/>
                <wp:lineTo x="21442" y="21163"/>
                <wp:lineTo x="2144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VI_Office_Farbe_de_WB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7645" cy="1224915"/>
                    </a:xfrm>
                    <a:prstGeom prst="rect">
                      <a:avLst/>
                    </a:prstGeom>
                  </pic:spPr>
                </pic:pic>
              </a:graphicData>
            </a:graphic>
            <wp14:sizeRelH relativeFrom="page">
              <wp14:pctWidth>0</wp14:pctWidth>
            </wp14:sizeRelH>
            <wp14:sizeRelV relativeFrom="page">
              <wp14:pctHeight>0</wp14:pctHeight>
            </wp14:sizeRelV>
          </wp:anchor>
        </w:drawing>
      </w:r>
    </w:p>
    <w:sectPr w:rsidR="002A779D" w:rsidRPr="0085002F" w:rsidSect="0067722E">
      <w:headerReference w:type="default" r:id="rId13"/>
      <w:pgSz w:w="11906" w:h="16838"/>
      <w:pgMar w:top="1134" w:right="1134" w:bottom="1134" w:left="1134" w:header="709" w:footer="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21287" w14:textId="77777777" w:rsidR="001773D4" w:rsidRDefault="001773D4" w:rsidP="0067722E">
      <w:r>
        <w:separator/>
      </w:r>
    </w:p>
  </w:endnote>
  <w:endnote w:type="continuationSeparator" w:id="0">
    <w:p w14:paraId="3450B65D" w14:textId="77777777" w:rsidR="001773D4" w:rsidRDefault="001773D4" w:rsidP="006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2A074" w14:textId="77777777" w:rsidR="001773D4" w:rsidRDefault="001773D4" w:rsidP="0067722E">
      <w:r>
        <w:separator/>
      </w:r>
    </w:p>
  </w:footnote>
  <w:footnote w:type="continuationSeparator" w:id="0">
    <w:p w14:paraId="31078622" w14:textId="77777777" w:rsidR="001773D4" w:rsidRDefault="001773D4" w:rsidP="006772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9678A" w14:textId="2EB5A437" w:rsidR="00276388" w:rsidRDefault="0067722E" w:rsidP="0067722E">
    <w:pPr>
      <w:pStyle w:val="Kopf-undFuzeilen"/>
      <w:tabs>
        <w:tab w:val="clear" w:pos="9020"/>
        <w:tab w:val="center" w:pos="4819"/>
        <w:tab w:val="right" w:pos="9638"/>
      </w:tabs>
      <w:jc w:val="right"/>
    </w:pPr>
    <w:r>
      <w:rPr>
        <w:noProof/>
        <w:lang w:eastAsia="de-DE"/>
      </w:rPr>
      <w:drawing>
        <wp:anchor distT="0" distB="0" distL="114300" distR="114300" simplePos="0" relativeHeight="251659264" behindDoc="1" locked="0" layoutInCell="1" allowOverlap="1" wp14:anchorId="0F861385" wp14:editId="2D0C13C0">
          <wp:simplePos x="0" y="0"/>
          <wp:positionH relativeFrom="column">
            <wp:posOffset>2528947</wp:posOffset>
          </wp:positionH>
          <wp:positionV relativeFrom="paragraph">
            <wp:posOffset>-100019</wp:posOffset>
          </wp:positionV>
          <wp:extent cx="1374397" cy="755696"/>
          <wp:effectExtent l="0" t="0" r="0" b="6350"/>
          <wp:wrapNone/>
          <wp:docPr id="1" name="Bild 1" descr="../../../../../../../../../Volumes/tng/Grafik/TNG_2016/Suedangeln/Bilder/BZVS_Grafikm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tng/Grafik/TNG_2016/Suedangeln/Bilder/BZVS_Grafikm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25" cy="76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388">
      <w:rPr>
        <w:noProof/>
        <w:lang w:eastAsia="de-DE"/>
      </w:rPr>
      <w:drawing>
        <wp:anchor distT="0" distB="0" distL="114300" distR="114300" simplePos="0" relativeHeight="251658240" behindDoc="1" locked="0" layoutInCell="1" allowOverlap="1" wp14:anchorId="09176943" wp14:editId="09EA5DDA">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27B3905A" w:rsidR="00276388" w:rsidRDefault="00276388" w:rsidP="0067722E">
    <w:pPr>
      <w:pStyle w:val="Kopf-undFuzeilen"/>
      <w:tabs>
        <w:tab w:val="clear" w:pos="9020"/>
        <w:tab w:val="center" w:pos="4819"/>
        <w:tab w:val="right" w:pos="9638"/>
      </w:tabs>
      <w:jc w:val="center"/>
    </w:pPr>
  </w:p>
  <w:p w14:paraId="62D34C00" w14:textId="399001EB" w:rsidR="00276388" w:rsidRDefault="00276388" w:rsidP="0067722E">
    <w:pPr>
      <w:pStyle w:val="Kopf-undFuzeilen"/>
      <w:tabs>
        <w:tab w:val="clear" w:pos="9020"/>
        <w:tab w:val="center" w:pos="4819"/>
        <w:tab w:val="left" w:pos="8280"/>
        <w:tab w:val="right" w:pos="9638"/>
      </w:tabs>
      <w:jc w:val="right"/>
    </w:pPr>
  </w:p>
  <w:p w14:paraId="4F35D920" w14:textId="77777777" w:rsidR="00276388" w:rsidRDefault="00276388" w:rsidP="0067722E">
    <w:pPr>
      <w:pStyle w:val="Kopf-undFuzeilen"/>
      <w:tabs>
        <w:tab w:val="clear" w:pos="9020"/>
        <w:tab w:val="center" w:pos="4819"/>
        <w:tab w:val="right" w:pos="963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CF4845"/>
    <w:multiLevelType w:val="multilevel"/>
    <w:tmpl w:val="9BC0C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D2892"/>
    <w:rsid w:val="0000443C"/>
    <w:rsid w:val="00004678"/>
    <w:rsid w:val="00013337"/>
    <w:rsid w:val="00020096"/>
    <w:rsid w:val="00040B7D"/>
    <w:rsid w:val="0004709E"/>
    <w:rsid w:val="000825F3"/>
    <w:rsid w:val="000B24FA"/>
    <w:rsid w:val="000C2594"/>
    <w:rsid w:val="000D4D46"/>
    <w:rsid w:val="000E58E8"/>
    <w:rsid w:val="001166A7"/>
    <w:rsid w:val="00117335"/>
    <w:rsid w:val="001445F5"/>
    <w:rsid w:val="00147594"/>
    <w:rsid w:val="0016003C"/>
    <w:rsid w:val="00161233"/>
    <w:rsid w:val="00175F47"/>
    <w:rsid w:val="001773D4"/>
    <w:rsid w:val="001B306A"/>
    <w:rsid w:val="001C6BC0"/>
    <w:rsid w:val="001D115D"/>
    <w:rsid w:val="001D4486"/>
    <w:rsid w:val="001D4DB3"/>
    <w:rsid w:val="001D748D"/>
    <w:rsid w:val="001E3E54"/>
    <w:rsid w:val="001F26B8"/>
    <w:rsid w:val="001F274A"/>
    <w:rsid w:val="001F4B1B"/>
    <w:rsid w:val="0021444B"/>
    <w:rsid w:val="00220761"/>
    <w:rsid w:val="002274A0"/>
    <w:rsid w:val="002301E5"/>
    <w:rsid w:val="00231F06"/>
    <w:rsid w:val="00246A43"/>
    <w:rsid w:val="00254136"/>
    <w:rsid w:val="002635D8"/>
    <w:rsid w:val="00276388"/>
    <w:rsid w:val="002A73CE"/>
    <w:rsid w:val="002A779D"/>
    <w:rsid w:val="002C0511"/>
    <w:rsid w:val="002C5BCD"/>
    <w:rsid w:val="002D6D33"/>
    <w:rsid w:val="002E1D59"/>
    <w:rsid w:val="002E79AD"/>
    <w:rsid w:val="002F12B6"/>
    <w:rsid w:val="002F1910"/>
    <w:rsid w:val="002F6768"/>
    <w:rsid w:val="00302F52"/>
    <w:rsid w:val="003253F9"/>
    <w:rsid w:val="00347377"/>
    <w:rsid w:val="00355CC6"/>
    <w:rsid w:val="00375E7D"/>
    <w:rsid w:val="003819CD"/>
    <w:rsid w:val="003A4533"/>
    <w:rsid w:val="003A4A1A"/>
    <w:rsid w:val="003B4E85"/>
    <w:rsid w:val="003E33FE"/>
    <w:rsid w:val="003E3428"/>
    <w:rsid w:val="003E342D"/>
    <w:rsid w:val="003E445D"/>
    <w:rsid w:val="003E7EDB"/>
    <w:rsid w:val="003F159B"/>
    <w:rsid w:val="003F652A"/>
    <w:rsid w:val="00401712"/>
    <w:rsid w:val="004032EF"/>
    <w:rsid w:val="0040372C"/>
    <w:rsid w:val="00403A03"/>
    <w:rsid w:val="00407BB9"/>
    <w:rsid w:val="004235AC"/>
    <w:rsid w:val="00431C41"/>
    <w:rsid w:val="00434A84"/>
    <w:rsid w:val="00473C33"/>
    <w:rsid w:val="00482AFC"/>
    <w:rsid w:val="00484D43"/>
    <w:rsid w:val="004B4F83"/>
    <w:rsid w:val="004C0E48"/>
    <w:rsid w:val="004C74F0"/>
    <w:rsid w:val="004D2BDD"/>
    <w:rsid w:val="004D38D2"/>
    <w:rsid w:val="004E0EC3"/>
    <w:rsid w:val="004E66EA"/>
    <w:rsid w:val="004F3115"/>
    <w:rsid w:val="004F5E18"/>
    <w:rsid w:val="00505CBD"/>
    <w:rsid w:val="00505FE7"/>
    <w:rsid w:val="00507C0E"/>
    <w:rsid w:val="005247A4"/>
    <w:rsid w:val="00532103"/>
    <w:rsid w:val="00535F82"/>
    <w:rsid w:val="00536618"/>
    <w:rsid w:val="005532C9"/>
    <w:rsid w:val="005639BC"/>
    <w:rsid w:val="005736B7"/>
    <w:rsid w:val="00585A6A"/>
    <w:rsid w:val="005928A0"/>
    <w:rsid w:val="00593A8B"/>
    <w:rsid w:val="00594A67"/>
    <w:rsid w:val="005A019A"/>
    <w:rsid w:val="005A2644"/>
    <w:rsid w:val="005B5161"/>
    <w:rsid w:val="005C5160"/>
    <w:rsid w:val="005D0DDF"/>
    <w:rsid w:val="005D4D7A"/>
    <w:rsid w:val="005E1A11"/>
    <w:rsid w:val="005E2BCF"/>
    <w:rsid w:val="00601514"/>
    <w:rsid w:val="00633D2C"/>
    <w:rsid w:val="00641DA5"/>
    <w:rsid w:val="00650371"/>
    <w:rsid w:val="00653D75"/>
    <w:rsid w:val="006731E5"/>
    <w:rsid w:val="006756D8"/>
    <w:rsid w:val="0067722E"/>
    <w:rsid w:val="00686E26"/>
    <w:rsid w:val="00687753"/>
    <w:rsid w:val="006A24F2"/>
    <w:rsid w:val="006A48E7"/>
    <w:rsid w:val="006A5D51"/>
    <w:rsid w:val="006B0AEE"/>
    <w:rsid w:val="006E5C29"/>
    <w:rsid w:val="006F144C"/>
    <w:rsid w:val="00704DC3"/>
    <w:rsid w:val="00706D41"/>
    <w:rsid w:val="007110A9"/>
    <w:rsid w:val="007232A6"/>
    <w:rsid w:val="00737C60"/>
    <w:rsid w:val="007542F9"/>
    <w:rsid w:val="0075619B"/>
    <w:rsid w:val="00775339"/>
    <w:rsid w:val="00787FA1"/>
    <w:rsid w:val="00796C5E"/>
    <w:rsid w:val="00797770"/>
    <w:rsid w:val="007B0846"/>
    <w:rsid w:val="007C2F99"/>
    <w:rsid w:val="007D0E85"/>
    <w:rsid w:val="007F1416"/>
    <w:rsid w:val="007F500F"/>
    <w:rsid w:val="00800DFA"/>
    <w:rsid w:val="00804D61"/>
    <w:rsid w:val="00805D81"/>
    <w:rsid w:val="00820F7C"/>
    <w:rsid w:val="00833E9A"/>
    <w:rsid w:val="0083509F"/>
    <w:rsid w:val="0084618B"/>
    <w:rsid w:val="0085002F"/>
    <w:rsid w:val="00850861"/>
    <w:rsid w:val="008804EF"/>
    <w:rsid w:val="00880CEB"/>
    <w:rsid w:val="0088695B"/>
    <w:rsid w:val="008965A2"/>
    <w:rsid w:val="008A6A14"/>
    <w:rsid w:val="008B1B07"/>
    <w:rsid w:val="008D2401"/>
    <w:rsid w:val="008E6D2B"/>
    <w:rsid w:val="008E7DAE"/>
    <w:rsid w:val="008F2A67"/>
    <w:rsid w:val="00922F61"/>
    <w:rsid w:val="0094315E"/>
    <w:rsid w:val="00947D26"/>
    <w:rsid w:val="00966203"/>
    <w:rsid w:val="009675BD"/>
    <w:rsid w:val="009715AD"/>
    <w:rsid w:val="00972509"/>
    <w:rsid w:val="00972B52"/>
    <w:rsid w:val="0097624B"/>
    <w:rsid w:val="009B5037"/>
    <w:rsid w:val="009C288C"/>
    <w:rsid w:val="009E5F09"/>
    <w:rsid w:val="009E65F8"/>
    <w:rsid w:val="009F2799"/>
    <w:rsid w:val="009F3907"/>
    <w:rsid w:val="009F66FD"/>
    <w:rsid w:val="00A2547F"/>
    <w:rsid w:val="00A478E4"/>
    <w:rsid w:val="00A74BCD"/>
    <w:rsid w:val="00A93DE9"/>
    <w:rsid w:val="00AC46A1"/>
    <w:rsid w:val="00AD2892"/>
    <w:rsid w:val="00AF0040"/>
    <w:rsid w:val="00AF0C5B"/>
    <w:rsid w:val="00AF40E1"/>
    <w:rsid w:val="00AF6B8D"/>
    <w:rsid w:val="00B05DC7"/>
    <w:rsid w:val="00B14B52"/>
    <w:rsid w:val="00B3307B"/>
    <w:rsid w:val="00B448A4"/>
    <w:rsid w:val="00B64819"/>
    <w:rsid w:val="00B72C53"/>
    <w:rsid w:val="00B76605"/>
    <w:rsid w:val="00B811A0"/>
    <w:rsid w:val="00B926F6"/>
    <w:rsid w:val="00B96CA5"/>
    <w:rsid w:val="00B9737C"/>
    <w:rsid w:val="00BB5672"/>
    <w:rsid w:val="00BC08C2"/>
    <w:rsid w:val="00BF300E"/>
    <w:rsid w:val="00C01943"/>
    <w:rsid w:val="00C0749F"/>
    <w:rsid w:val="00C1123A"/>
    <w:rsid w:val="00C176E7"/>
    <w:rsid w:val="00C302EA"/>
    <w:rsid w:val="00C44B6D"/>
    <w:rsid w:val="00C510B6"/>
    <w:rsid w:val="00C527B8"/>
    <w:rsid w:val="00C558F7"/>
    <w:rsid w:val="00C71C4E"/>
    <w:rsid w:val="00C83FC0"/>
    <w:rsid w:val="00C84A0C"/>
    <w:rsid w:val="00C87580"/>
    <w:rsid w:val="00C92D58"/>
    <w:rsid w:val="00CB2772"/>
    <w:rsid w:val="00CB4241"/>
    <w:rsid w:val="00CB60D3"/>
    <w:rsid w:val="00CD09CE"/>
    <w:rsid w:val="00CF3463"/>
    <w:rsid w:val="00D31F3B"/>
    <w:rsid w:val="00D4048E"/>
    <w:rsid w:val="00D410E1"/>
    <w:rsid w:val="00D5274D"/>
    <w:rsid w:val="00D540EE"/>
    <w:rsid w:val="00D7772F"/>
    <w:rsid w:val="00D777CD"/>
    <w:rsid w:val="00D81DA2"/>
    <w:rsid w:val="00D93FC5"/>
    <w:rsid w:val="00D95564"/>
    <w:rsid w:val="00D977CC"/>
    <w:rsid w:val="00DB126F"/>
    <w:rsid w:val="00DB665F"/>
    <w:rsid w:val="00DC6177"/>
    <w:rsid w:val="00DD1430"/>
    <w:rsid w:val="00DD1D33"/>
    <w:rsid w:val="00DE1CC0"/>
    <w:rsid w:val="00DF15FB"/>
    <w:rsid w:val="00E00A58"/>
    <w:rsid w:val="00E06851"/>
    <w:rsid w:val="00E07D53"/>
    <w:rsid w:val="00E115A7"/>
    <w:rsid w:val="00E227E0"/>
    <w:rsid w:val="00E3214E"/>
    <w:rsid w:val="00E334BE"/>
    <w:rsid w:val="00E374BD"/>
    <w:rsid w:val="00E4111A"/>
    <w:rsid w:val="00E41176"/>
    <w:rsid w:val="00E61A9C"/>
    <w:rsid w:val="00E64D12"/>
    <w:rsid w:val="00E806EA"/>
    <w:rsid w:val="00E83A91"/>
    <w:rsid w:val="00E85272"/>
    <w:rsid w:val="00E8647D"/>
    <w:rsid w:val="00E87B3B"/>
    <w:rsid w:val="00E97612"/>
    <w:rsid w:val="00EA7B38"/>
    <w:rsid w:val="00EC69CE"/>
    <w:rsid w:val="00ED642F"/>
    <w:rsid w:val="00EF02BC"/>
    <w:rsid w:val="00F133D7"/>
    <w:rsid w:val="00F17D9E"/>
    <w:rsid w:val="00F223C9"/>
    <w:rsid w:val="00F430DF"/>
    <w:rsid w:val="00F44FB8"/>
    <w:rsid w:val="00F523DE"/>
    <w:rsid w:val="00F52757"/>
    <w:rsid w:val="00F53034"/>
    <w:rsid w:val="00F555E6"/>
    <w:rsid w:val="00F6651D"/>
    <w:rsid w:val="00F7633C"/>
    <w:rsid w:val="00F77352"/>
    <w:rsid w:val="00F8243B"/>
    <w:rsid w:val="00F84686"/>
    <w:rsid w:val="00F94BA2"/>
    <w:rsid w:val="00FB1135"/>
    <w:rsid w:val="00FC1866"/>
    <w:rsid w:val="00FD087B"/>
    <w:rsid w:val="00FD65E2"/>
    <w:rsid w:val="00FE326B"/>
    <w:rsid w:val="00FE5190"/>
    <w:rsid w:val="00FE7012"/>
    <w:rsid w:val="00FF0149"/>
    <w:rsid w:val="00FF2F7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paragraph" w:styleId="StandardWeb">
    <w:name w:val="Normal (Web)"/>
    <w:basedOn w:val="Standard"/>
    <w:uiPriority w:val="99"/>
    <w:semiHidden/>
    <w:unhideWhenUsed/>
    <w:rsid w:val="000D4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31470486">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27285554">
      <w:bodyDiv w:val="1"/>
      <w:marLeft w:val="0"/>
      <w:marRight w:val="0"/>
      <w:marTop w:val="0"/>
      <w:marBottom w:val="0"/>
      <w:divBdr>
        <w:top w:val="none" w:sz="0" w:space="0" w:color="auto"/>
        <w:left w:val="none" w:sz="0" w:space="0" w:color="auto"/>
        <w:bottom w:val="none" w:sz="0" w:space="0" w:color="auto"/>
        <w:right w:val="none" w:sz="0" w:space="0" w:color="auto"/>
      </w:divBdr>
    </w:div>
    <w:div w:id="1948148191">
      <w:bodyDiv w:val="1"/>
      <w:marLeft w:val="0"/>
      <w:marRight w:val="0"/>
      <w:marTop w:val="0"/>
      <w:marBottom w:val="0"/>
      <w:divBdr>
        <w:top w:val="none" w:sz="0" w:space="0" w:color="auto"/>
        <w:left w:val="none" w:sz="0" w:space="0" w:color="auto"/>
        <w:bottom w:val="none" w:sz="0" w:space="0" w:color="auto"/>
        <w:right w:val="none" w:sz="0" w:space="0" w:color="auto"/>
      </w:divBdr>
      <w:divsChild>
        <w:div w:id="998191637">
          <w:marLeft w:val="0"/>
          <w:marRight w:val="0"/>
          <w:marTop w:val="0"/>
          <w:marBottom w:val="0"/>
          <w:divBdr>
            <w:top w:val="none" w:sz="0" w:space="0" w:color="auto"/>
            <w:left w:val="none" w:sz="0" w:space="0" w:color="auto"/>
            <w:bottom w:val="none" w:sz="0" w:space="0" w:color="auto"/>
            <w:right w:val="none" w:sz="0" w:space="0" w:color="auto"/>
          </w:divBdr>
          <w:divsChild>
            <w:div w:id="103620054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ng.de/flott" TargetMode="External"/><Relationship Id="rId8" Type="http://schemas.openxmlformats.org/officeDocument/2006/relationships/hyperlink" Target="http://www.tng.de/onlinebestellung" TargetMode="External"/><Relationship Id="rId9" Type="http://schemas.openxmlformats.org/officeDocument/2006/relationships/hyperlink" Target="mailto:nosterndorff@tng.de"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tif"/></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3604</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Sophia Strauss</cp:lastModifiedBy>
  <cp:revision>15</cp:revision>
  <cp:lastPrinted>2018-04-05T15:22:00Z</cp:lastPrinted>
  <dcterms:created xsi:type="dcterms:W3CDTF">2018-04-17T15:35:00Z</dcterms:created>
  <dcterms:modified xsi:type="dcterms:W3CDTF">2018-05-03T12:44:00Z</dcterms:modified>
</cp:coreProperties>
</file>