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687588A9" w:rsidR="00DB4C2C" w:rsidRDefault="0024593A"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TNG Stadtnetz GmbH läutet neuen Standard bei Glasfasertarifen ein</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5C3A5778" w14:textId="5D7955FA" w:rsidR="00D42061" w:rsidRPr="00965805" w:rsidRDefault="0024593A"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Komplett neue Tarifwelt</w:t>
      </w:r>
    </w:p>
    <w:p w14:paraId="7AAFD09C" w14:textId="7D03E578" w:rsidR="003D37CA" w:rsidRPr="00965805" w:rsidRDefault="0024593A"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Keine künstliche Verknappung im Download</w:t>
      </w:r>
    </w:p>
    <w:p w14:paraId="689B9C4F" w14:textId="34B8DE89" w:rsidR="0024593A" w:rsidRDefault="0024593A" w:rsidP="00965805">
      <w:pPr>
        <w:pStyle w:val="StandardWeb"/>
        <w:spacing w:line="360" w:lineRule="auto"/>
        <w:rPr>
          <w:rFonts w:ascii="Helvetica" w:hAnsi="Helvetica"/>
          <w:sz w:val="22"/>
          <w:szCs w:val="22"/>
        </w:rPr>
      </w:pPr>
      <w:r>
        <w:rPr>
          <w:rStyle w:val="s1"/>
          <w:rFonts w:ascii="Helvetica" w:hAnsi="Helvetica" w:cs="Segoe UI"/>
          <w:color w:val="000000" w:themeColor="text1"/>
          <w:sz w:val="22"/>
          <w:szCs w:val="22"/>
        </w:rPr>
        <w:t>01</w:t>
      </w:r>
      <w:r w:rsidR="003D37CA" w:rsidRPr="00965805">
        <w:rPr>
          <w:rStyle w:val="s1"/>
          <w:rFonts w:ascii="Helvetica" w:hAnsi="Helvetica" w:cs="Segoe UI"/>
          <w:color w:val="000000" w:themeColor="text1"/>
          <w:sz w:val="22"/>
          <w:szCs w:val="22"/>
        </w:rPr>
        <w:t>.</w:t>
      </w:r>
      <w:r>
        <w:rPr>
          <w:rStyle w:val="s1"/>
          <w:rFonts w:ascii="Helvetica" w:hAnsi="Helvetica" w:cs="Segoe UI"/>
          <w:color w:val="000000" w:themeColor="text1"/>
          <w:sz w:val="22"/>
          <w:szCs w:val="22"/>
        </w:rPr>
        <w:t>02</w:t>
      </w:r>
      <w:r w:rsidR="003D37CA" w:rsidRPr="00965805">
        <w:rPr>
          <w:rStyle w:val="s1"/>
          <w:rFonts w:ascii="Helvetica" w:hAnsi="Helvetica" w:cs="Segoe UI"/>
          <w:color w:val="000000" w:themeColor="text1"/>
          <w:sz w:val="22"/>
          <w:szCs w:val="22"/>
        </w:rPr>
        <w:t>.202</w:t>
      </w:r>
      <w:r>
        <w:rPr>
          <w:rStyle w:val="s1"/>
          <w:rFonts w:ascii="Helvetica" w:hAnsi="Helvetica" w:cs="Segoe UI"/>
          <w:color w:val="000000" w:themeColor="text1"/>
          <w:sz w:val="22"/>
          <w:szCs w:val="22"/>
        </w:rPr>
        <w:t>4</w:t>
      </w:r>
      <w:r w:rsidR="003D37CA" w:rsidRPr="00965805">
        <w:rPr>
          <w:rStyle w:val="s1"/>
          <w:rFonts w:ascii="Helvetica" w:hAnsi="Helvetica" w:cs="Segoe UI"/>
          <w:color w:val="000000" w:themeColor="text1"/>
          <w:sz w:val="22"/>
          <w:szCs w:val="22"/>
        </w:rPr>
        <w:t xml:space="preserve"> – </w:t>
      </w:r>
      <w:r>
        <w:rPr>
          <w:rFonts w:ascii="Helvetica" w:hAnsi="Helvetica"/>
          <w:sz w:val="22"/>
          <w:szCs w:val="22"/>
        </w:rPr>
        <w:t xml:space="preserve">Die TNG Stadtnetz GmbH hat die Wintermonate genutzt und die Tarifwelt </w:t>
      </w:r>
      <w:r w:rsidR="00135690">
        <w:rPr>
          <w:rFonts w:ascii="Helvetica" w:hAnsi="Helvetica"/>
          <w:sz w:val="22"/>
          <w:szCs w:val="22"/>
        </w:rPr>
        <w:t>ihrer</w:t>
      </w:r>
      <w:r>
        <w:rPr>
          <w:rFonts w:ascii="Helvetica" w:hAnsi="Helvetica"/>
          <w:sz w:val="22"/>
          <w:szCs w:val="22"/>
        </w:rPr>
        <w:t xml:space="preserve"> Glasfasertarife komplett überarbeitet. Dabei wurde genau hingehört. Neben moderner Marktforschung hat TNG auch Wünsche und Anmerkungen aus der Kundenwelt mit einbezogen. Dabei herausgekommen sind hochmoderne Tarife, die den Anforderungen an ein modernes und selbstbestimmtes Leben gerecht werden. </w:t>
      </w:r>
      <w:r w:rsidR="00135690">
        <w:rPr>
          <w:rFonts w:ascii="Helvetica" w:hAnsi="Helvetica"/>
          <w:sz w:val="22"/>
          <w:szCs w:val="22"/>
        </w:rPr>
        <w:t xml:space="preserve">Die vier Tarife surf1000, smart1000, family1000 und max1000 bieten – ganz nach persönlichen Bedürfnissen – alles, was ein moderner Internetanschluss braucht. </w:t>
      </w:r>
    </w:p>
    <w:p w14:paraId="53941759" w14:textId="29FCAD02" w:rsidR="0024593A" w:rsidRPr="00965805" w:rsidRDefault="0024593A" w:rsidP="00965805">
      <w:pPr>
        <w:pStyle w:val="StandardWeb"/>
        <w:spacing w:line="360" w:lineRule="auto"/>
        <w:rPr>
          <w:rFonts w:ascii="Helvetica" w:hAnsi="Helvetica"/>
          <w:sz w:val="22"/>
          <w:szCs w:val="22"/>
        </w:rPr>
      </w:pPr>
      <w:r>
        <w:rPr>
          <w:rFonts w:ascii="Helvetica" w:hAnsi="Helvetica"/>
          <w:b/>
          <w:bCs/>
          <w:sz w:val="22"/>
          <w:szCs w:val="22"/>
        </w:rPr>
        <w:t>Keine künstliche Verknappung im Download</w:t>
      </w:r>
      <w:r w:rsidR="00965805" w:rsidRPr="00965805">
        <w:rPr>
          <w:rFonts w:ascii="Helvetica" w:hAnsi="Helvetica"/>
          <w:sz w:val="22"/>
          <w:szCs w:val="22"/>
        </w:rPr>
        <w:br/>
      </w:r>
      <w:r>
        <w:rPr>
          <w:rFonts w:ascii="Helvetica" w:hAnsi="Helvetica"/>
          <w:sz w:val="22"/>
          <w:szCs w:val="22"/>
        </w:rPr>
        <w:t xml:space="preserve">Eine wichtige Neuerung bei den TNG-Tarifen sind die Downloadgeschwindigkeiten. Mit der modernen Glasfasertechnologie sind Downloads </w:t>
      </w:r>
      <w:r w:rsidR="0073213A">
        <w:rPr>
          <w:rFonts w:ascii="Helvetica" w:hAnsi="Helvetica"/>
          <w:sz w:val="22"/>
          <w:szCs w:val="22"/>
        </w:rPr>
        <w:t xml:space="preserve">mit </w:t>
      </w:r>
      <w:r>
        <w:rPr>
          <w:rFonts w:ascii="Helvetica" w:hAnsi="Helvetica"/>
          <w:sz w:val="22"/>
          <w:szCs w:val="22"/>
        </w:rPr>
        <w:t xml:space="preserve">bis zu 1.000 </w:t>
      </w:r>
      <w:r w:rsidR="00536659">
        <w:rPr>
          <w:rFonts w:ascii="Helvetica" w:hAnsi="Helvetica"/>
          <w:sz w:val="22"/>
          <w:szCs w:val="22"/>
        </w:rPr>
        <w:t>M</w:t>
      </w:r>
      <w:r>
        <w:rPr>
          <w:rFonts w:ascii="Helvetica" w:hAnsi="Helvetica"/>
          <w:sz w:val="22"/>
          <w:szCs w:val="22"/>
        </w:rPr>
        <w:t xml:space="preserve">bit/s problemlos möglich. Diese Power gibt TNG nun ungefiltert an die Kund:innen weiter. Eine künstliche Verknappung in preisgünstigeren Tarifen gibt es nicht mehr. Der volle Umfang der </w:t>
      </w:r>
      <w:r w:rsidR="00295D6E">
        <w:rPr>
          <w:rFonts w:ascii="Helvetica" w:hAnsi="Helvetica"/>
          <w:sz w:val="22"/>
          <w:szCs w:val="22"/>
        </w:rPr>
        <w:t>Glasfasertechnologie</w:t>
      </w:r>
      <w:r>
        <w:rPr>
          <w:rFonts w:ascii="Helvetica" w:hAnsi="Helvetica"/>
          <w:sz w:val="22"/>
          <w:szCs w:val="22"/>
        </w:rPr>
        <w:t xml:space="preserve"> kommt </w:t>
      </w:r>
      <w:r w:rsidR="00295D6E">
        <w:rPr>
          <w:rFonts w:ascii="Helvetica" w:hAnsi="Helvetica"/>
          <w:sz w:val="22"/>
          <w:szCs w:val="22"/>
        </w:rPr>
        <w:t>zu 100 %</w:t>
      </w:r>
      <w:r>
        <w:rPr>
          <w:rFonts w:ascii="Helvetica" w:hAnsi="Helvetica"/>
          <w:sz w:val="22"/>
          <w:szCs w:val="22"/>
        </w:rPr>
        <w:t xml:space="preserve"> bei </w:t>
      </w:r>
      <w:r w:rsidR="006921CD">
        <w:rPr>
          <w:rFonts w:ascii="Helvetica" w:hAnsi="Helvetica"/>
          <w:sz w:val="22"/>
          <w:szCs w:val="22"/>
        </w:rPr>
        <w:t>den</w:t>
      </w:r>
      <w:r w:rsidR="00295D6E">
        <w:rPr>
          <w:rFonts w:ascii="Helvetica" w:hAnsi="Helvetica"/>
          <w:sz w:val="22"/>
          <w:szCs w:val="22"/>
        </w:rPr>
        <w:t xml:space="preserve"> Ku</w:t>
      </w:r>
      <w:r w:rsidR="006921CD">
        <w:rPr>
          <w:rFonts w:ascii="Helvetica" w:hAnsi="Helvetica"/>
          <w:sz w:val="22"/>
          <w:szCs w:val="22"/>
        </w:rPr>
        <w:t>nd:innen</w:t>
      </w:r>
      <w:r w:rsidR="00295D6E">
        <w:rPr>
          <w:rFonts w:ascii="Helvetica" w:hAnsi="Helvetica"/>
          <w:sz w:val="22"/>
          <w:szCs w:val="22"/>
        </w:rPr>
        <w:t xml:space="preserve"> </w:t>
      </w:r>
      <w:r>
        <w:rPr>
          <w:rFonts w:ascii="Helvetica" w:hAnsi="Helvetica"/>
          <w:sz w:val="22"/>
          <w:szCs w:val="22"/>
        </w:rPr>
        <w:t>an</w:t>
      </w:r>
      <w:r w:rsidR="00295D6E">
        <w:rPr>
          <w:rFonts w:ascii="Helvetica" w:hAnsi="Helvetica"/>
          <w:sz w:val="22"/>
          <w:szCs w:val="22"/>
        </w:rPr>
        <w:t>.</w:t>
      </w:r>
      <w:r w:rsidR="00135690">
        <w:rPr>
          <w:rFonts w:ascii="Helvetica" w:hAnsi="Helvetica"/>
          <w:sz w:val="22"/>
          <w:szCs w:val="22"/>
        </w:rPr>
        <w:t xml:space="preserve"> </w:t>
      </w:r>
      <w:r w:rsidR="006921CD">
        <w:rPr>
          <w:rFonts w:ascii="Helvetica" w:hAnsi="Helvetica"/>
          <w:sz w:val="22"/>
          <w:szCs w:val="22"/>
        </w:rPr>
        <w:t>Damit setzt TNG</w:t>
      </w:r>
      <w:r w:rsidR="00295D6E">
        <w:rPr>
          <w:rFonts w:ascii="Helvetica" w:hAnsi="Helvetica"/>
          <w:sz w:val="22"/>
          <w:szCs w:val="22"/>
        </w:rPr>
        <w:t xml:space="preserve"> einen neuen Standar</w:t>
      </w:r>
      <w:r w:rsidR="006921CD">
        <w:rPr>
          <w:rFonts w:ascii="Helvetica" w:hAnsi="Helvetica"/>
          <w:sz w:val="22"/>
          <w:szCs w:val="22"/>
        </w:rPr>
        <w:t>d.</w:t>
      </w:r>
      <w:r>
        <w:rPr>
          <w:rFonts w:ascii="Helvetica" w:hAnsi="Helvetica"/>
          <w:sz w:val="22"/>
          <w:szCs w:val="22"/>
        </w:rPr>
        <w:t xml:space="preserve"> </w:t>
      </w:r>
    </w:p>
    <w:p w14:paraId="438F2BBD" w14:textId="264AB854" w:rsidR="00965805" w:rsidRPr="00965805" w:rsidRDefault="0024593A" w:rsidP="00965805">
      <w:pPr>
        <w:pStyle w:val="StandardWeb"/>
        <w:spacing w:line="360" w:lineRule="auto"/>
        <w:rPr>
          <w:rFonts w:ascii="Helvetica" w:hAnsi="Helvetica"/>
          <w:b/>
          <w:bCs/>
          <w:sz w:val="22"/>
          <w:szCs w:val="22"/>
        </w:rPr>
      </w:pPr>
      <w:r>
        <w:rPr>
          <w:rFonts w:ascii="Helvetica" w:hAnsi="Helvetica"/>
          <w:b/>
          <w:bCs/>
          <w:sz w:val="22"/>
          <w:szCs w:val="22"/>
        </w:rPr>
        <w:t>Tarife ab sofort buchbar</w:t>
      </w:r>
      <w:r w:rsidR="00965805">
        <w:rPr>
          <w:rFonts w:ascii="Helvetica" w:hAnsi="Helvetica"/>
          <w:b/>
          <w:bCs/>
          <w:sz w:val="22"/>
          <w:szCs w:val="22"/>
        </w:rPr>
        <w:br/>
      </w:r>
      <w:r>
        <w:rPr>
          <w:rFonts w:ascii="Helvetica" w:hAnsi="Helvetica"/>
          <w:sz w:val="22"/>
          <w:szCs w:val="22"/>
        </w:rPr>
        <w:t>Buchbar sind die neuen Tarife ab dem 1. Februar 2024 überall dort, wo TN</w:t>
      </w:r>
      <w:r w:rsidR="00135690">
        <w:rPr>
          <w:rFonts w:ascii="Helvetica" w:hAnsi="Helvetica"/>
          <w:sz w:val="22"/>
          <w:szCs w:val="22"/>
        </w:rPr>
        <w:t xml:space="preserve">G den eigenwirtschaftlichen Glasfaserausbau vorantreibt. Durch einen Kündigungsservice, eine </w:t>
      </w:r>
      <w:proofErr w:type="spellStart"/>
      <w:r w:rsidR="00135690">
        <w:rPr>
          <w:rFonts w:ascii="Helvetica" w:hAnsi="Helvetica"/>
          <w:sz w:val="22"/>
          <w:szCs w:val="22"/>
        </w:rPr>
        <w:t>Rufnummermitnahme</w:t>
      </w:r>
      <w:proofErr w:type="spellEnd"/>
      <w:r w:rsidR="00135690">
        <w:rPr>
          <w:rFonts w:ascii="Helvetica" w:hAnsi="Helvetica"/>
          <w:sz w:val="22"/>
          <w:szCs w:val="22"/>
        </w:rPr>
        <w:t xml:space="preserve"> und eine Wechselgarantie in den ersten sechs Monaten wird ein Wechsel zu TNG-Glasfaser unkompliziert gestaltet. Informieren kann man sich unter tng.de/</w:t>
      </w:r>
      <w:proofErr w:type="spellStart"/>
      <w:r w:rsidR="00135690">
        <w:rPr>
          <w:rFonts w:ascii="Helvetica" w:hAnsi="Helvetica"/>
          <w:sz w:val="22"/>
          <w:szCs w:val="22"/>
        </w:rPr>
        <w:t>tarif</w:t>
      </w:r>
      <w:r w:rsidR="0073213A">
        <w:rPr>
          <w:rFonts w:ascii="Helvetica" w:hAnsi="Helvetica"/>
          <w:sz w:val="22"/>
          <w:szCs w:val="22"/>
        </w:rPr>
        <w:t>e</w:t>
      </w:r>
      <w:proofErr w:type="spellEnd"/>
      <w:r w:rsidR="00135690">
        <w:rPr>
          <w:rFonts w:ascii="Helvetica" w:hAnsi="Helvetica"/>
          <w:sz w:val="22"/>
          <w:szCs w:val="22"/>
        </w:rPr>
        <w:t xml:space="preserve">. </w:t>
      </w:r>
    </w:p>
    <w:p w14:paraId="78083ABE" w14:textId="77777777" w:rsidR="00B406AB" w:rsidRPr="000F7350" w:rsidRDefault="00B406AB" w:rsidP="00DB4C2C">
      <w:pPr>
        <w:spacing w:line="360" w:lineRule="auto"/>
        <w:rPr>
          <w:rStyle w:val="s1"/>
          <w:rFonts w:ascii="Helvetica" w:hAnsi="Helvetica" w:cs="Segoe UI"/>
          <w:color w:val="000000" w:themeColor="text1"/>
          <w:sz w:val="22"/>
          <w:szCs w:val="22"/>
        </w:rPr>
      </w:pPr>
    </w:p>
    <w:p w14:paraId="0579ADCA" w14:textId="77777777" w:rsidR="00DB4C2C" w:rsidRPr="00DB4C2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t>Informationen zur TNG Stadtnetz GmbH</w:t>
      </w:r>
      <w:r w:rsidRPr="000F7350">
        <w:rPr>
          <w:rStyle w:val="s1"/>
          <w:rFonts w:ascii="Helvetica" w:hAnsi="Helvetica" w:cs="Segoe UI"/>
          <w:b/>
          <w:bCs/>
          <w:color w:val="000000" w:themeColor="text1"/>
          <w:sz w:val="22"/>
          <w:szCs w:val="22"/>
        </w:rPr>
        <w:br/>
      </w:r>
      <w:r w:rsidRPr="000F7350">
        <w:rPr>
          <w:rStyle w:val="s1"/>
          <w:rFonts w:ascii="Helvetica" w:hAnsi="Helvetica" w:cs="Segoe UI"/>
          <w:color w:val="000000" w:themeColor="text1"/>
          <w:sz w:val="22"/>
          <w:szCs w:val="22"/>
        </w:rPr>
        <w:t>Mit der Erfahrung aus über 25 Jahren als IT- und Telekommunikationsanbieter sind die Kernkompetenzen der</w:t>
      </w:r>
      <w:r w:rsidRPr="00DB4C2C">
        <w:rPr>
          <w:rStyle w:val="s1"/>
          <w:rFonts w:ascii="Helvetica" w:hAnsi="Helvetica" w:cs="Segoe UI"/>
          <w:color w:val="000000" w:themeColor="text1"/>
          <w:sz w:val="22"/>
          <w:szCs w:val="22"/>
        </w:rPr>
        <w:t xml:space="preserve">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w:t>
      </w:r>
      <w:proofErr w:type="spellStart"/>
      <w:r w:rsidRPr="00DB4C2C">
        <w:rPr>
          <w:rStyle w:val="s1"/>
          <w:rFonts w:ascii="Helvetica" w:hAnsi="Helvetica" w:cs="Segoe UI"/>
          <w:color w:val="000000" w:themeColor="text1"/>
          <w:sz w:val="22"/>
          <w:szCs w:val="22"/>
        </w:rPr>
        <w:t>Kund:in</w:t>
      </w:r>
      <w:proofErr w:type="spellEnd"/>
      <w:r w:rsidRPr="00DB4C2C">
        <w:rPr>
          <w:rStyle w:val="s1"/>
          <w:rFonts w:ascii="Helvetica" w:hAnsi="Helvetica" w:cs="Segoe UI"/>
          <w:color w:val="000000" w:themeColor="text1"/>
          <w:sz w:val="22"/>
          <w:szCs w:val="22"/>
        </w:rPr>
        <w:t xml:space="preserve"> ist.</w:t>
      </w:r>
    </w:p>
    <w:p w14:paraId="280CCDD0" w14:textId="3663B3C0"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lastRenderedPageBreak/>
        <w:t>Was als IT-Start</w:t>
      </w:r>
      <w:r w:rsidR="00965805">
        <w:rPr>
          <w:rStyle w:val="s1"/>
          <w:rFonts w:ascii="Helvetica" w:hAnsi="Helvetica" w:cs="Segoe UI"/>
          <w:color w:val="000000" w:themeColor="text1"/>
          <w:sz w:val="22"/>
          <w:szCs w:val="22"/>
        </w:rPr>
        <w:t>u</w:t>
      </w:r>
      <w:r w:rsidRPr="00DB4C2C">
        <w:rPr>
          <w:rStyle w:val="s1"/>
          <w:rFonts w:ascii="Helvetica" w:hAnsi="Helvetica" w:cs="Segoe UI"/>
          <w:color w:val="000000" w:themeColor="text1"/>
          <w:sz w:val="22"/>
          <w:szCs w:val="22"/>
        </w:rPr>
        <w:t>p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DB4C2C">
        <w:rPr>
          <w:rStyle w:val="s1"/>
          <w:rFonts w:ascii="Helvetica" w:hAnsi="Helvetica" w:cs="Segoe UI"/>
          <w:color w:val="000000" w:themeColor="text1"/>
          <w:sz w:val="22"/>
          <w:szCs w:val="22"/>
        </w:rPr>
        <w:t>ennit</w:t>
      </w:r>
      <w:proofErr w:type="spellEnd"/>
      <w:r w:rsidRPr="00DB4C2C">
        <w:rPr>
          <w:rStyle w:val="s1"/>
          <w:rFonts w:ascii="Helvetica" w:hAnsi="Helvetica" w:cs="Segoe UI"/>
          <w:color w:val="000000" w:themeColor="text1"/>
          <w:sz w:val="22"/>
          <w:szCs w:val="22"/>
        </w:rPr>
        <w:t xml:space="preserve"> auch eine umfassende Versorgung für den Businessbereich.</w:t>
      </w:r>
    </w:p>
    <w:p w14:paraId="5B1E6883" w14:textId="6C582E49"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Rund 3</w:t>
      </w:r>
      <w:r w:rsidR="00A530EC">
        <w:rPr>
          <w:rStyle w:val="s1"/>
          <w:rFonts w:ascii="Helvetica" w:hAnsi="Helvetica" w:cs="Segoe UI"/>
          <w:color w:val="000000" w:themeColor="text1"/>
          <w:sz w:val="22"/>
          <w:szCs w:val="22"/>
        </w:rPr>
        <w:t>8</w:t>
      </w:r>
      <w:r w:rsidRPr="00DB4C2C">
        <w:rPr>
          <w:rStyle w:val="s1"/>
          <w:rFonts w:ascii="Helvetica" w:hAnsi="Helvetica" w:cs="Segoe UI"/>
          <w:color w:val="000000" w:themeColor="text1"/>
          <w:sz w:val="22"/>
          <w:szCs w:val="22"/>
        </w:rPr>
        <w:t>0 Mitarbeiter:innen arbeiten an den Standorten in Kiel, Felde</w:t>
      </w:r>
      <w:r w:rsidR="00A530EC">
        <w:rPr>
          <w:rStyle w:val="s1"/>
          <w:rFonts w:ascii="Helvetica" w:hAnsi="Helvetica" w:cs="Segoe UI"/>
          <w:color w:val="000000" w:themeColor="text1"/>
          <w:sz w:val="22"/>
          <w:szCs w:val="22"/>
        </w:rPr>
        <w:t>,</w:t>
      </w:r>
      <w:r w:rsidRPr="00DB4C2C">
        <w:rPr>
          <w:rStyle w:val="s1"/>
          <w:rFonts w:ascii="Helvetica" w:hAnsi="Helvetica" w:cs="Segoe UI"/>
          <w:color w:val="000000" w:themeColor="text1"/>
          <w:sz w:val="22"/>
          <w:szCs w:val="22"/>
        </w:rPr>
        <w:t xml:space="preserve"> Hessen</w:t>
      </w:r>
      <w:r w:rsidR="00A530EC">
        <w:rPr>
          <w:rStyle w:val="s1"/>
          <w:rFonts w:ascii="Helvetica" w:hAnsi="Helvetica" w:cs="Segoe UI"/>
          <w:color w:val="000000" w:themeColor="text1"/>
          <w:sz w:val="22"/>
          <w:szCs w:val="22"/>
        </w:rPr>
        <w:t xml:space="preserve"> und Baden-Württemberg</w:t>
      </w:r>
      <w:r w:rsidRPr="00DB4C2C">
        <w:rPr>
          <w:rStyle w:val="s1"/>
          <w:rFonts w:ascii="Helvetica" w:hAnsi="Helvetica" w:cs="Segoe UI"/>
          <w:color w:val="000000" w:themeColor="text1"/>
          <w:sz w:val="22"/>
          <w:szCs w:val="22"/>
        </w:rPr>
        <w:t xml:space="preserve"> daran Menschen miteinander zu verbinden.</w:t>
      </w:r>
    </w:p>
    <w:p w14:paraId="389C49F3" w14:textId="77777777" w:rsidR="00DB4C2C" w:rsidRPr="00DB4C2C" w:rsidRDefault="00DB4C2C" w:rsidP="00DB4C2C">
      <w:pPr>
        <w:spacing w:line="360" w:lineRule="auto"/>
        <w:rPr>
          <w:rFonts w:ascii="Helvetica" w:hAnsi="Helvetica" w:cstheme="minorHAnsi"/>
          <w:sz w:val="22"/>
          <w:szCs w:val="22"/>
        </w:rPr>
      </w:pP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 xml:space="preserve">Bettina </w:t>
      </w:r>
      <w:proofErr w:type="spellStart"/>
      <w:r w:rsidRPr="00DB4C2C">
        <w:rPr>
          <w:rFonts w:cs="Arial"/>
          <w:color w:val="000000" w:themeColor="text1"/>
          <w:lang w:val="en-US"/>
        </w:rPr>
        <w:t>Büll</w:t>
      </w:r>
      <w:proofErr w:type="spellEnd"/>
      <w:r w:rsidRPr="00DB4C2C">
        <w:rPr>
          <w:rFonts w:cs="Arial"/>
          <w:color w:val="000000" w:themeColor="text1"/>
          <w:lang w:val="en-US"/>
        </w:rPr>
        <w:t>,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9556" w14:textId="77777777" w:rsidR="00D45F34" w:rsidRDefault="00D45F34">
      <w:r>
        <w:separator/>
      </w:r>
    </w:p>
  </w:endnote>
  <w:endnote w:type="continuationSeparator" w:id="0">
    <w:p w14:paraId="45BAC5D7" w14:textId="77777777" w:rsidR="00D45F34" w:rsidRDefault="00D4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F8E6" w14:textId="77777777" w:rsidR="00D45F34" w:rsidRDefault="00D45F34">
      <w:r>
        <w:separator/>
      </w:r>
    </w:p>
  </w:footnote>
  <w:footnote w:type="continuationSeparator" w:id="0">
    <w:p w14:paraId="62C8006B" w14:textId="77777777" w:rsidR="00D45F34" w:rsidRDefault="00D4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133BBF"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133BBF" w:rsidRDefault="00133BBF" w:rsidP="00276388">
    <w:pPr>
      <w:pStyle w:val="Kopf-undFuzeilen"/>
      <w:tabs>
        <w:tab w:val="clear" w:pos="9020"/>
        <w:tab w:val="center" w:pos="4819"/>
        <w:tab w:val="right" w:pos="9638"/>
      </w:tabs>
      <w:jc w:val="right"/>
    </w:pPr>
  </w:p>
  <w:p w14:paraId="0EE74B9D" w14:textId="77777777" w:rsidR="00133BBF" w:rsidRDefault="00133BBF" w:rsidP="00E53F4F">
    <w:pPr>
      <w:pStyle w:val="Kopf-undFuzeilen"/>
      <w:tabs>
        <w:tab w:val="clear" w:pos="9020"/>
        <w:tab w:val="center" w:pos="4819"/>
        <w:tab w:val="left" w:pos="8280"/>
        <w:tab w:val="right" w:pos="9638"/>
      </w:tabs>
    </w:pPr>
  </w:p>
  <w:p w14:paraId="5A4C7EE8" w14:textId="77777777" w:rsidR="00133BBF" w:rsidRDefault="00133BBF" w:rsidP="00276388">
    <w:pPr>
      <w:pStyle w:val="Kopf-undFuzeilen"/>
      <w:tabs>
        <w:tab w:val="clear" w:pos="9020"/>
        <w:tab w:val="center" w:pos="4819"/>
        <w:tab w:val="left" w:pos="8280"/>
        <w:tab w:val="right" w:pos="9638"/>
      </w:tabs>
      <w:jc w:val="right"/>
    </w:pPr>
  </w:p>
  <w:p w14:paraId="43AD5EF3" w14:textId="77777777" w:rsidR="00133BBF" w:rsidRDefault="00133BBF" w:rsidP="00276388">
    <w:pPr>
      <w:pStyle w:val="Kopf-undFuzeilen"/>
      <w:tabs>
        <w:tab w:val="clear" w:pos="9020"/>
        <w:tab w:val="center" w:pos="4819"/>
        <w:tab w:val="left" w:pos="8280"/>
        <w:tab w:val="right" w:pos="9638"/>
      </w:tabs>
      <w:jc w:val="right"/>
    </w:pPr>
  </w:p>
  <w:p w14:paraId="6D2073DB" w14:textId="77777777" w:rsidR="00133BBF" w:rsidRDefault="00133BBF"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43035"/>
    <w:rsid w:val="00060DD0"/>
    <w:rsid w:val="000719E2"/>
    <w:rsid w:val="000930AB"/>
    <w:rsid w:val="000A6C46"/>
    <w:rsid w:val="000F7112"/>
    <w:rsid w:val="000F7350"/>
    <w:rsid w:val="0010020A"/>
    <w:rsid w:val="00133BBF"/>
    <w:rsid w:val="00135690"/>
    <w:rsid w:val="001E4C54"/>
    <w:rsid w:val="001F6924"/>
    <w:rsid w:val="00207DA0"/>
    <w:rsid w:val="0024593A"/>
    <w:rsid w:val="00252B42"/>
    <w:rsid w:val="00253530"/>
    <w:rsid w:val="002834D7"/>
    <w:rsid w:val="00295D6E"/>
    <w:rsid w:val="002A3FD5"/>
    <w:rsid w:val="002E0C17"/>
    <w:rsid w:val="00317E5F"/>
    <w:rsid w:val="003D37CA"/>
    <w:rsid w:val="004001EE"/>
    <w:rsid w:val="004A5557"/>
    <w:rsid w:val="004B73CA"/>
    <w:rsid w:val="004D3DC3"/>
    <w:rsid w:val="0050435C"/>
    <w:rsid w:val="0053216D"/>
    <w:rsid w:val="00532D2A"/>
    <w:rsid w:val="00536659"/>
    <w:rsid w:val="005A2C4E"/>
    <w:rsid w:val="0068740F"/>
    <w:rsid w:val="006921CD"/>
    <w:rsid w:val="00703CD8"/>
    <w:rsid w:val="0073213A"/>
    <w:rsid w:val="007345B8"/>
    <w:rsid w:val="007418AF"/>
    <w:rsid w:val="00746A58"/>
    <w:rsid w:val="007637BB"/>
    <w:rsid w:val="00771CC1"/>
    <w:rsid w:val="00775EE7"/>
    <w:rsid w:val="00796C26"/>
    <w:rsid w:val="007C3EB5"/>
    <w:rsid w:val="0094024C"/>
    <w:rsid w:val="00965805"/>
    <w:rsid w:val="0097735E"/>
    <w:rsid w:val="009F07D3"/>
    <w:rsid w:val="00A530EC"/>
    <w:rsid w:val="00A722E6"/>
    <w:rsid w:val="00AA2D50"/>
    <w:rsid w:val="00AB5F84"/>
    <w:rsid w:val="00B14432"/>
    <w:rsid w:val="00B34674"/>
    <w:rsid w:val="00B406AB"/>
    <w:rsid w:val="00B53C0C"/>
    <w:rsid w:val="00B73B27"/>
    <w:rsid w:val="00BA568C"/>
    <w:rsid w:val="00BA7F64"/>
    <w:rsid w:val="00BC3A7B"/>
    <w:rsid w:val="00C0708C"/>
    <w:rsid w:val="00C82E9D"/>
    <w:rsid w:val="00CF1FA9"/>
    <w:rsid w:val="00D20EB7"/>
    <w:rsid w:val="00D23F1E"/>
    <w:rsid w:val="00D42061"/>
    <w:rsid w:val="00D45F34"/>
    <w:rsid w:val="00DB4C2C"/>
    <w:rsid w:val="00DD7159"/>
    <w:rsid w:val="00E2122C"/>
    <w:rsid w:val="00E2309F"/>
    <w:rsid w:val="00E40902"/>
    <w:rsid w:val="00E61042"/>
    <w:rsid w:val="00EB4C57"/>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semiHidden/>
    <w:unhideWhenUsed/>
    <w:rsid w:val="009658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951">
      <w:bodyDiv w:val="1"/>
      <w:marLeft w:val="0"/>
      <w:marRight w:val="0"/>
      <w:marTop w:val="0"/>
      <w:marBottom w:val="0"/>
      <w:divBdr>
        <w:top w:val="none" w:sz="0" w:space="0" w:color="auto"/>
        <w:left w:val="none" w:sz="0" w:space="0" w:color="auto"/>
        <w:bottom w:val="none" w:sz="0" w:space="0" w:color="auto"/>
        <w:right w:val="none" w:sz="0" w:space="0" w:color="auto"/>
      </w:divBdr>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18</cp:revision>
  <dcterms:created xsi:type="dcterms:W3CDTF">2023-11-23T16:34:00Z</dcterms:created>
  <dcterms:modified xsi:type="dcterms:W3CDTF">2024-02-02T07:49:00Z</dcterms:modified>
</cp:coreProperties>
</file>